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0FA4B2" w14:textId="77777777" w:rsidR="00361FE1" w:rsidRDefault="00361FE1" w:rsidP="00361FE1">
      <w:pPr>
        <w:pStyle w:val="F2-zkladn"/>
        <w:spacing w:line="276" w:lineRule="auto"/>
        <w:rPr>
          <w:b/>
          <w:sz w:val="28"/>
          <w:szCs w:val="28"/>
        </w:rPr>
      </w:pPr>
      <w:r>
        <w:rPr>
          <w:b/>
          <w:sz w:val="28"/>
          <w:szCs w:val="28"/>
        </w:rPr>
        <w:t>TISKOVÁ ZPRÁVA</w:t>
      </w:r>
    </w:p>
    <w:p w14:paraId="5C2E41B0" w14:textId="6EDEFEC3" w:rsidR="00361FE1" w:rsidRPr="00CA5BF5" w:rsidRDefault="00361FE1" w:rsidP="00361FE1">
      <w:pPr>
        <w:pStyle w:val="F2-zkladn"/>
        <w:spacing w:line="276" w:lineRule="auto"/>
        <w:jc w:val="right"/>
        <w:rPr>
          <w:b/>
          <w:sz w:val="28"/>
          <w:szCs w:val="28"/>
        </w:rPr>
      </w:pPr>
      <w:r w:rsidRPr="00455A3C">
        <w:tab/>
      </w:r>
      <w:r w:rsidRPr="00893890">
        <w:t>Praha,</w:t>
      </w:r>
      <w:r>
        <w:t xml:space="preserve"> </w:t>
      </w:r>
      <w:r w:rsidR="00BA6070">
        <w:t>10</w:t>
      </w:r>
      <w:r>
        <w:t xml:space="preserve">. </w:t>
      </w:r>
      <w:r w:rsidR="0050042A">
        <w:t>března</w:t>
      </w:r>
      <w:r>
        <w:t xml:space="preserve"> </w:t>
      </w:r>
      <w:r w:rsidRPr="00893890">
        <w:t>202</w:t>
      </w:r>
      <w:r>
        <w:t>6</w:t>
      </w:r>
    </w:p>
    <w:p w14:paraId="50D10091" w14:textId="77777777" w:rsidR="00361FE1" w:rsidRDefault="00361FE1" w:rsidP="00361FE1">
      <w:pPr>
        <w:spacing w:line="360" w:lineRule="auto"/>
        <w:rPr>
          <w:b/>
          <w:bCs/>
          <w:kern w:val="28"/>
          <w:sz w:val="28"/>
          <w:szCs w:val="28"/>
        </w:rPr>
      </w:pPr>
    </w:p>
    <w:p w14:paraId="242F9D70" w14:textId="77777777" w:rsidR="0050042A" w:rsidRPr="0050042A" w:rsidRDefault="0050042A" w:rsidP="0050042A">
      <w:pPr>
        <w:rPr>
          <w:b/>
          <w:bCs/>
          <w:kern w:val="28"/>
          <w:sz w:val="28"/>
          <w:szCs w:val="28"/>
        </w:rPr>
      </w:pPr>
      <w:r w:rsidRPr="0050042A">
        <w:rPr>
          <w:b/>
          <w:bCs/>
          <w:kern w:val="28"/>
          <w:sz w:val="28"/>
          <w:szCs w:val="28"/>
        </w:rPr>
        <w:t xml:space="preserve">Přehodnocení portfolia 60/40 ve fragmentujícím se světě, jak na odolnější rozložení aktiv? </w:t>
      </w:r>
    </w:p>
    <w:p w14:paraId="4D6B8AE7" w14:textId="77777777" w:rsidR="0050042A" w:rsidRPr="0050042A" w:rsidRDefault="0050042A" w:rsidP="0050042A">
      <w:r w:rsidRPr="0050042A">
        <w:t>Makroekonomické prostředí se mění způsobem, který zpochybňuje některé předpoklady, na nichž byla postavena tradiční konstrukce portfolia 60/40. V režimu vyšší makroekonomické volatility a rostoucí geoekonomické fragmentace proto mohou investoři potřebovat širší a vícevrstvý přístup, aby zajistili stabilitu portfolia.</w:t>
      </w:r>
    </w:p>
    <w:p w14:paraId="31BC8B99" w14:textId="77777777" w:rsidR="0050042A" w:rsidRPr="0050042A" w:rsidRDefault="0050042A" w:rsidP="0050042A">
      <w:pPr>
        <w:rPr>
          <w:b/>
          <w:bCs/>
        </w:rPr>
      </w:pPr>
      <w:r w:rsidRPr="0050042A">
        <w:rPr>
          <w:b/>
          <w:bCs/>
        </w:rPr>
        <w:t>Hlavní body</w:t>
      </w:r>
    </w:p>
    <w:p w14:paraId="29443198" w14:textId="77777777" w:rsidR="0050042A" w:rsidRPr="0050042A" w:rsidRDefault="0050042A" w:rsidP="0050042A">
      <w:pPr>
        <w:numPr>
          <w:ilvl w:val="0"/>
          <w:numId w:val="53"/>
        </w:numPr>
      </w:pPr>
      <w:r w:rsidRPr="0050042A">
        <w:t>To, že dluhopisy diverzifikují riziko akcií během hospodářského cyklu je nyní méně spolehlivé, protože korelace mezi těmito aktivy je stále častěji pozitivní.</w:t>
      </w:r>
    </w:p>
    <w:p w14:paraId="382F52DC" w14:textId="77777777" w:rsidR="0050042A" w:rsidRPr="0050042A" w:rsidRDefault="0050042A" w:rsidP="0050042A">
      <w:pPr>
        <w:numPr>
          <w:ilvl w:val="0"/>
          <w:numId w:val="53"/>
        </w:numPr>
      </w:pPr>
      <w:r w:rsidRPr="0050042A">
        <w:t>Fragmentace světové ekonomiky a přeskupování globálních vztahů zvyšují rozdíly mezi regiony, sektory i investičními styly, což zvyšuje přínos širší alokace a aktivní správy.</w:t>
      </w:r>
    </w:p>
    <w:p w14:paraId="0A8A9612" w14:textId="77777777" w:rsidR="0050042A" w:rsidRPr="0050042A" w:rsidRDefault="0050042A" w:rsidP="0050042A">
      <w:pPr>
        <w:numPr>
          <w:ilvl w:val="0"/>
          <w:numId w:val="53"/>
        </w:numPr>
      </w:pPr>
      <w:r w:rsidRPr="0050042A">
        <w:t>Investoři by měli přehodnotit své investiční nástroje, mohou profitovat z pružnějšího přístupu v rámci akcií i dluhopisů.</w:t>
      </w:r>
    </w:p>
    <w:p w14:paraId="6C9A84CC" w14:textId="77777777" w:rsidR="0050042A" w:rsidRPr="006022C6" w:rsidRDefault="0050042A" w:rsidP="0050042A">
      <w:pPr>
        <w:rPr>
          <w:b/>
          <w:bCs/>
        </w:rPr>
      </w:pPr>
      <w:r w:rsidRPr="006022C6">
        <w:rPr>
          <w:b/>
          <w:bCs/>
        </w:rPr>
        <w:t>Proč je na klasické portfolio 60/40 dnes těžší spoléhat</w:t>
      </w:r>
    </w:p>
    <w:p w14:paraId="7EE56D0F" w14:textId="77777777" w:rsidR="0050042A" w:rsidRPr="006022C6" w:rsidRDefault="0050042A" w:rsidP="0050042A">
      <w:r w:rsidRPr="006022C6">
        <w:t>Po desetiletí představovalo tradiční portfolio 60/40 jednoduchý koncept se dvěma hlavními pilíři:</w:t>
      </w:r>
      <w:r w:rsidRPr="006022C6">
        <w:br/>
        <w:t>akcie jako hlavní zdroj dlouhodobého růstu a vysoce kvalitní dluhopisy jako defenzivní složka, která tlumí ztráty v obdobích výprodejů rizikových aktiv.</w:t>
      </w:r>
    </w:p>
    <w:p w14:paraId="4295C878" w14:textId="77777777" w:rsidR="0050042A" w:rsidRPr="006022C6" w:rsidRDefault="0050042A" w:rsidP="0050042A">
      <w:r w:rsidRPr="006022C6">
        <w:t>Tento druhý pilíř fungoval obzvlášť dobře v letech 2000–2020, kdy výnosy akcií a státních dluhopisů byly často negativně korelované.</w:t>
      </w:r>
    </w:p>
    <w:p w14:paraId="07386C5A" w14:textId="77777777" w:rsidR="0050042A" w:rsidRPr="006022C6" w:rsidRDefault="0050042A" w:rsidP="0050042A">
      <w:r w:rsidRPr="006022C6">
        <w:t>Dnes se však nacházíme v prostředí, kde se inflace stala významnějším faktorem makroekonomického vývoje a korelace mezi výnosy akcií a dluhopisů je mnohem volatilnější. To znamená, že durac</w:t>
      </w:r>
      <w:r>
        <w:t>e</w:t>
      </w:r>
      <w:r w:rsidRPr="006022C6">
        <w:t xml:space="preserve"> již není tak spolehlivým zajištěním proti akciovému riziku.</w:t>
      </w:r>
    </w:p>
    <w:p w14:paraId="1AA17A7C" w14:textId="77777777" w:rsidR="0050042A" w:rsidRPr="006022C6" w:rsidRDefault="0050042A" w:rsidP="0050042A">
      <w:r w:rsidRPr="006022C6">
        <w:t xml:space="preserve">Současně geoekonomická fragmentace mění investiční příležitosti. Kombinace </w:t>
      </w:r>
      <w:r>
        <w:t xml:space="preserve">změn v </w:t>
      </w:r>
      <w:r w:rsidRPr="006022C6">
        <w:t>obchod</w:t>
      </w:r>
      <w:r>
        <w:t>ě</w:t>
      </w:r>
      <w:r w:rsidRPr="006022C6">
        <w:t xml:space="preserve"> a dodavatelských řetězc</w:t>
      </w:r>
      <w:r>
        <w:t>ích</w:t>
      </w:r>
      <w:r w:rsidRPr="006022C6">
        <w:t>, aktivnější průmyslov</w:t>
      </w:r>
      <w:r>
        <w:t>á</w:t>
      </w:r>
      <w:r w:rsidRPr="006022C6">
        <w:t xml:space="preserve"> politik</w:t>
      </w:r>
      <w:r>
        <w:t>a</w:t>
      </w:r>
      <w:r w:rsidRPr="006022C6">
        <w:t xml:space="preserve"> a geopolitick</w:t>
      </w:r>
      <w:r>
        <w:t>á</w:t>
      </w:r>
      <w:r w:rsidRPr="006022C6">
        <w:t xml:space="preserve"> rizik</w:t>
      </w:r>
      <w:r>
        <w:t xml:space="preserve">a </w:t>
      </w:r>
      <w:r w:rsidRPr="006022C6">
        <w:t>ved</w:t>
      </w:r>
      <w:r>
        <w:t>ou</w:t>
      </w:r>
      <w:r w:rsidRPr="006022C6">
        <w:t xml:space="preserve"> k větším rozdílům mezi regiony, sektory i strukturou cash flow firem.</w:t>
      </w:r>
    </w:p>
    <w:p w14:paraId="3FE4ACF5" w14:textId="77777777" w:rsidR="0050042A" w:rsidRPr="006022C6" w:rsidRDefault="0050042A" w:rsidP="0050042A">
      <w:r w:rsidRPr="006022C6">
        <w:t xml:space="preserve">V takovém prostředí je portfolio s koncentrovanou akciovou expozicí </w:t>
      </w:r>
      <w:r>
        <w:t xml:space="preserve">vážené </w:t>
      </w:r>
      <w:r w:rsidRPr="006022C6">
        <w:t>podle tržní kapitalizace a s jedním hlavním zdrojem dluhopisové stabilizace méně robustní. Investoři proto potřebují alternativní řešení.</w:t>
      </w:r>
    </w:p>
    <w:p w14:paraId="42CBF88A" w14:textId="77777777" w:rsidR="0050042A" w:rsidRPr="006022C6" w:rsidRDefault="0050042A" w:rsidP="0050042A">
      <w:pPr>
        <w:rPr>
          <w:b/>
          <w:bCs/>
        </w:rPr>
      </w:pPr>
      <w:r w:rsidRPr="006022C6">
        <w:rPr>
          <w:b/>
          <w:bCs/>
        </w:rPr>
        <w:t>Makroekonomické trendy vyžadují změnu přístupu</w:t>
      </w:r>
    </w:p>
    <w:p w14:paraId="260A8F31" w14:textId="77777777" w:rsidR="0050042A" w:rsidRPr="006022C6" w:rsidRDefault="0050042A" w:rsidP="0050042A">
      <w:r w:rsidRPr="006022C6">
        <w:lastRenderedPageBreak/>
        <w:t>Současné prostředí není definováno jedním globálním hospodářským cyklem, ale nerovnoměrným růstem, rozdílnou inflací a složitějšími rozhodnutími hospodářské politiky.</w:t>
      </w:r>
    </w:p>
    <w:p w14:paraId="7E240218" w14:textId="77777777" w:rsidR="0050042A" w:rsidRPr="006022C6" w:rsidRDefault="0050042A" w:rsidP="0050042A">
      <w:r w:rsidRPr="006022C6">
        <w:t>Finanční podmínky se uvolňují a americký Fed naznačuje další snižování sazeb. Inflace se však mezi regiony vyvíjí odlišně – zatímco v USA zůstává inflace ve službách relativně vysoká, Evropa čelí spíše dezinflačním tlakům.</w:t>
      </w:r>
    </w:p>
    <w:p w14:paraId="467154DE" w14:textId="77777777" w:rsidR="0050042A" w:rsidRPr="006022C6" w:rsidRDefault="0050042A" w:rsidP="0050042A">
      <w:r w:rsidRPr="006022C6">
        <w:t>Tato kombinace má regionálně specifické dopady.</w:t>
      </w:r>
    </w:p>
    <w:p w14:paraId="04D1B61F" w14:textId="77777777" w:rsidR="0050042A" w:rsidRPr="006022C6" w:rsidRDefault="0050042A" w:rsidP="0050042A">
      <w:r w:rsidRPr="006022C6">
        <w:t>V USA podporují silné firemní zisky chuť investorů podstupovat riziko, ale valuace zůstávají vysoké a nejistota ohledně hospodářské politiky přetrvává. To rozšiřuje spektrum možných scénářů a zvyšuje nejistotu investorů, i když základní scénář zůstává relativně příznivý.</w:t>
      </w:r>
    </w:p>
    <w:p w14:paraId="7C448532" w14:textId="77777777" w:rsidR="0050042A" w:rsidRPr="006022C6" w:rsidRDefault="0050042A" w:rsidP="0050042A">
      <w:r w:rsidRPr="006022C6">
        <w:t>V Evropě může dezinflační vývoj a případné fiskální impulzy vytvářet selektivní investiční příležitosti. Politická a regulatorní rizika však nadále hrají významnou roli při řízení rizika a zajištění portfolia.</w:t>
      </w:r>
    </w:p>
    <w:p w14:paraId="6BB6C95F" w14:textId="77777777" w:rsidR="0050042A" w:rsidRPr="006022C6" w:rsidRDefault="0050042A" w:rsidP="0050042A">
      <w:r w:rsidRPr="006022C6">
        <w:t>Rozvíjející se trhy mohou těžit ze zlepšujícího se sentimentu a specifických fundamentů jednotlivých ekonomik, zůstávají však citlivé na vývoj amerického dolaru a globálních finančních podmínek.</w:t>
      </w:r>
    </w:p>
    <w:p w14:paraId="5E58253D" w14:textId="77777777" w:rsidR="0050042A" w:rsidRPr="006022C6" w:rsidRDefault="0050042A" w:rsidP="0050042A">
      <w:r w:rsidRPr="006022C6">
        <w:t>Pro konstrukci portfolia tyto změny potvrzují zásadní poselství: diverzifikace již neznamená</w:t>
      </w:r>
      <w:r>
        <w:t xml:space="preserve"> </w:t>
      </w:r>
      <w:r w:rsidRPr="006022C6">
        <w:t xml:space="preserve">vlastnit </w:t>
      </w:r>
      <w:r>
        <w:t xml:space="preserve">jen </w:t>
      </w:r>
      <w:r w:rsidRPr="006022C6">
        <w:t>dvě široké třídy aktiv. Jde spíše o cílenou kombinaci více zdrojů výnosů s odlišným chováním z hlediska rizika, korelace a likvidity v obdobích stresu.</w:t>
      </w:r>
    </w:p>
    <w:p w14:paraId="76998C5E" w14:textId="77777777" w:rsidR="0050042A" w:rsidRPr="006022C6" w:rsidRDefault="0050042A" w:rsidP="0050042A"/>
    <w:p w14:paraId="7BAAF1F9" w14:textId="77777777" w:rsidR="0050042A" w:rsidRPr="006022C6" w:rsidRDefault="0050042A" w:rsidP="0050042A">
      <w:pPr>
        <w:rPr>
          <w:b/>
          <w:bCs/>
        </w:rPr>
      </w:pPr>
      <w:r w:rsidRPr="006022C6">
        <w:rPr>
          <w:b/>
          <w:bCs/>
        </w:rPr>
        <w:t>Dva klíčové směry, jak dosahovat investičních cílů</w:t>
      </w:r>
    </w:p>
    <w:p w14:paraId="6811D929" w14:textId="77777777" w:rsidR="0050042A" w:rsidRPr="006022C6" w:rsidRDefault="0050042A" w:rsidP="0050042A">
      <w:r w:rsidRPr="006022C6">
        <w:t>V divergujícím prostředí by se investoři měli zaměřit na dvě hlavní témata:</w:t>
      </w:r>
    </w:p>
    <w:p w14:paraId="0FC4F5E7" w14:textId="77777777" w:rsidR="0050042A" w:rsidRPr="006022C6" w:rsidRDefault="0050042A" w:rsidP="0050042A">
      <w:pPr>
        <w:numPr>
          <w:ilvl w:val="0"/>
          <w:numId w:val="54"/>
        </w:numPr>
        <w:spacing w:before="0" w:after="160" w:line="278" w:lineRule="auto"/>
        <w:jc w:val="left"/>
      </w:pPr>
      <w:r w:rsidRPr="006022C6">
        <w:t xml:space="preserve">hledat odolné výnosy v situaci, kdy </w:t>
      </w:r>
      <w:r>
        <w:t xml:space="preserve">trh je veden úzce </w:t>
      </w:r>
      <w:r w:rsidRPr="006022C6">
        <w:t xml:space="preserve">a rozdíly mezi aktivy </w:t>
      </w:r>
      <w:r>
        <w:t>značné</w:t>
      </w:r>
      <w:r w:rsidRPr="006022C6">
        <w:t>,</w:t>
      </w:r>
    </w:p>
    <w:p w14:paraId="121A6A00" w14:textId="77777777" w:rsidR="0050042A" w:rsidRPr="006022C6" w:rsidRDefault="0050042A" w:rsidP="0050042A">
      <w:pPr>
        <w:numPr>
          <w:ilvl w:val="0"/>
          <w:numId w:val="54"/>
        </w:numPr>
        <w:spacing w:before="0" w:after="160" w:line="278" w:lineRule="auto"/>
        <w:jc w:val="left"/>
      </w:pPr>
      <w:r w:rsidRPr="006022C6">
        <w:t>budovat obranu portfolia v prostředí, kde se korelace mezi akciemi a dluhopisy může stát pozitivní.</w:t>
      </w:r>
    </w:p>
    <w:p w14:paraId="1A6135A1" w14:textId="77777777" w:rsidR="0050042A" w:rsidRPr="006022C6" w:rsidRDefault="0050042A" w:rsidP="0050042A">
      <w:r w:rsidRPr="006022C6">
        <w:t>Investoři mohou využít několik nástrojů, přičemž klíčovou roli hraje aktivní správa. V posledních letech se trhy výrazně koncentrovaly a byly taženy technologickým sektorem spojeným s boomem umělé inteligence. Rizika koncentrace na úrovni jednotlivých akcií i sektorů proto výrazně vzrostla.</w:t>
      </w:r>
    </w:p>
    <w:p w14:paraId="1E531ABC" w14:textId="77777777" w:rsidR="0050042A" w:rsidRPr="006022C6" w:rsidRDefault="0050042A" w:rsidP="0050042A">
      <w:r w:rsidRPr="006022C6">
        <w:t>Aktivní správa založená na analýze může tato rizika zmírnit prostřednictvím výběru jednotlivých titulů.</w:t>
      </w:r>
    </w:p>
    <w:p w14:paraId="75356F71" w14:textId="77777777" w:rsidR="0050042A" w:rsidRPr="006022C6" w:rsidRDefault="0050042A" w:rsidP="0050042A">
      <w:r w:rsidRPr="006022C6">
        <w:t xml:space="preserve">V praxi to může znamenat, že akciové alokace se posunou od indexových portfolií </w:t>
      </w:r>
      <w:r>
        <w:t xml:space="preserve">s váženou </w:t>
      </w:r>
      <w:r w:rsidRPr="006022C6">
        <w:t>tržní kapitalizací – která jsou silně koncentrována v USA – k vyváženější expozici napříč regiony, například směrem k Evropě nebo rozvíjejícím se trhům.</w:t>
      </w:r>
    </w:p>
    <w:p w14:paraId="1E013764" w14:textId="77777777" w:rsidR="0050042A" w:rsidRPr="006022C6" w:rsidRDefault="0050042A" w:rsidP="0050042A">
      <w:r w:rsidRPr="006022C6">
        <w:t>Stejně tak může dojít k posunu expozice od růstově orientovaných indexů k vyváženější kombinaci kvalitních a hodnotových akcií</w:t>
      </w:r>
      <w:r>
        <w:t>, tedy ke změně stylu</w:t>
      </w:r>
      <w:r w:rsidRPr="006022C6">
        <w:t>.</w:t>
      </w:r>
    </w:p>
    <w:p w14:paraId="2FB6BC30" w14:textId="77777777" w:rsidR="0050042A" w:rsidRPr="006022C6" w:rsidRDefault="0050042A" w:rsidP="0050042A">
      <w:r w:rsidRPr="006022C6">
        <w:t>Takový přístup může portfoliu poskytnout stabilnější základ pro výnosy i řízení rizika. Další nástroje však mohou jeho odolnost dále posílit.</w:t>
      </w:r>
    </w:p>
    <w:p w14:paraId="105E5482" w14:textId="77777777" w:rsidR="0050042A" w:rsidRPr="006022C6" w:rsidRDefault="0050042A" w:rsidP="0050042A">
      <w:r w:rsidRPr="006022C6">
        <w:lastRenderedPageBreak/>
        <w:t xml:space="preserve">Dluhopisy zůstávají klíčovou součástí vyváženého portfolia, zejména protože vyšší výnosy zvýšily </w:t>
      </w:r>
      <w:r>
        <w:t>schopnos</w:t>
      </w:r>
      <w:r w:rsidRPr="006022C6">
        <w:t>t generovat reálný příjem. Neměly by však být jedinou defenzivní složkou. Zajímavé rizikově očištěné výnosy mohou přinášet také strategie zaměřené na příjem v jiných třídách aktiv, například v akciích.</w:t>
      </w:r>
    </w:p>
    <w:p w14:paraId="0DDCB541" w14:textId="77777777" w:rsidR="0050042A" w:rsidRPr="006022C6" w:rsidRDefault="0050042A" w:rsidP="0050042A">
      <w:r w:rsidRPr="006022C6">
        <w:t>V prostředí vyšších korelací je navíc vhodné využívat alternativní diverzifikační nástroje, které mohou přispět k odlišným zdrojům výnosů a větší odolnosti portfolia.</w:t>
      </w:r>
    </w:p>
    <w:p w14:paraId="672230AA" w14:textId="77777777" w:rsidR="0050042A" w:rsidRPr="006022C6" w:rsidRDefault="0050042A" w:rsidP="0050042A">
      <w:r w:rsidRPr="006022C6">
        <w:t>Současně může hrát důležitou roli měnové zajištění, zejména vzhledem k měnící se roli amerického dolaru, jehož status bezpečného přístavu je stále častěji zpochybňován.</w:t>
      </w:r>
    </w:p>
    <w:p w14:paraId="25B1D07D" w14:textId="77777777" w:rsidR="0050042A" w:rsidRPr="006022C6" w:rsidRDefault="0050042A" w:rsidP="0050042A">
      <w:pPr>
        <w:rPr>
          <w:b/>
          <w:bCs/>
        </w:rPr>
      </w:pPr>
      <w:r w:rsidRPr="006022C6">
        <w:rPr>
          <w:b/>
          <w:bCs/>
        </w:rPr>
        <w:t>Aktivně řízené ETF jako flexibilní nástroj</w:t>
      </w:r>
    </w:p>
    <w:p w14:paraId="31980003" w14:textId="77777777" w:rsidR="0050042A" w:rsidRPr="006022C6" w:rsidRDefault="0050042A" w:rsidP="0050042A">
      <w:r w:rsidRPr="006022C6">
        <w:t>Rychle se měnící makroekonomické a geopolitické prostředí může vyžadovat rychlé úpravy portfolia. ETF mohou takové změny usnadnit a investorům umožnit pružně vstupovat na trhy nebo z nich vystupovat prostřednictvím modulárních investičních řešení.</w:t>
      </w:r>
    </w:p>
    <w:p w14:paraId="2F453A33" w14:textId="77777777" w:rsidR="0050042A" w:rsidRPr="006022C6" w:rsidRDefault="0050042A" w:rsidP="0050042A">
      <w:r w:rsidRPr="006022C6">
        <w:t>Takzvaný „building block“ přístup navíc investorům umožňuje realizovat širší změny potřebné pro moderní portfolia: například cílenější regionální diverzifikaci v akciích, širší paletu zdrojů příjmu v rámci dluhopisů nebo zohlednění klimatických faktorů.</w:t>
      </w:r>
    </w:p>
    <w:p w14:paraId="0DD67878" w14:textId="77777777" w:rsidR="0050042A" w:rsidRPr="006022C6" w:rsidRDefault="0050042A" w:rsidP="0050042A">
      <w:r w:rsidRPr="006022C6">
        <w:t>ETF společnosti Fidelity</w:t>
      </w:r>
      <w:r>
        <w:t>, která jsou konstruováno na základě důkladné analýzy,</w:t>
      </w:r>
      <w:r w:rsidRPr="006022C6">
        <w:t xml:space="preserve"> mohou fungovat jako základní stavební kameny portfolia zaměřené na konkrétní investiční cíle napříč různými trhy a třídami aktiv. Investorům přinášejí výhody tradičních fondů v efektivní ETF struktuře.</w:t>
      </w:r>
    </w:p>
    <w:p w14:paraId="77D84112" w14:textId="77777777" w:rsidR="0050042A" w:rsidRPr="006022C6" w:rsidRDefault="0050042A" w:rsidP="0050042A">
      <w:r w:rsidRPr="006022C6">
        <w:t>Jde o nákladově efektivní, flexibilní a transparentní způsob, jak do portfolia začlenit investiční poznatky vycházející z výzkumu společnosti Fidelity.</w:t>
      </w:r>
    </w:p>
    <w:p w14:paraId="3E45598F" w14:textId="77777777" w:rsidR="0050042A" w:rsidRDefault="0050042A" w:rsidP="0050042A"/>
    <w:p w14:paraId="204DF694" w14:textId="77777777" w:rsidR="00361FE1" w:rsidRPr="00361FE1" w:rsidRDefault="00361FE1" w:rsidP="00361FE1"/>
    <w:p w14:paraId="3EE095C8" w14:textId="77777777" w:rsidR="00362096" w:rsidRPr="003B4C8C" w:rsidRDefault="00362096" w:rsidP="00362096">
      <w:r w:rsidRPr="003B4C8C">
        <w:rPr>
          <w:b/>
          <w:bCs/>
        </w:rPr>
        <w:t>Pro více informací kontaktujte:</w:t>
      </w:r>
    </w:p>
    <w:p w14:paraId="48DEF66B" w14:textId="77777777" w:rsidR="00362096" w:rsidRPr="003B4C8C" w:rsidRDefault="00362096" w:rsidP="00362096">
      <w:r w:rsidRPr="003B4C8C">
        <w:rPr>
          <w:b/>
          <w:bCs/>
        </w:rPr>
        <w:t>Eliška Krohová</w:t>
      </w:r>
    </w:p>
    <w:p w14:paraId="2CA03BC4" w14:textId="77777777" w:rsidR="00362096" w:rsidRPr="003B4C8C" w:rsidRDefault="00362096" w:rsidP="00362096">
      <w:r w:rsidRPr="003B4C8C">
        <w:rPr>
          <w:b/>
          <w:bCs/>
        </w:rPr>
        <w:t>Crest Communications, a.s.</w:t>
      </w:r>
    </w:p>
    <w:p w14:paraId="1A21A054" w14:textId="77777777" w:rsidR="00362096" w:rsidRPr="003B4C8C" w:rsidRDefault="00362096" w:rsidP="00362096">
      <w:r w:rsidRPr="003B4C8C">
        <w:t>Ostrovní 126/30</w:t>
      </w:r>
    </w:p>
    <w:p w14:paraId="17106CFE" w14:textId="77777777" w:rsidR="00362096" w:rsidRPr="003B4C8C" w:rsidRDefault="00362096" w:rsidP="00362096">
      <w:r w:rsidRPr="003B4C8C">
        <w:t>110 00 Praha 1</w:t>
      </w:r>
    </w:p>
    <w:p w14:paraId="6C3201C5" w14:textId="77777777" w:rsidR="00362096" w:rsidRPr="003B4C8C" w:rsidRDefault="00362096" w:rsidP="00362096">
      <w:r w:rsidRPr="003B4C8C">
        <w:t>gsm: + 420 720 406 659</w:t>
      </w:r>
    </w:p>
    <w:p w14:paraId="557AD6EE" w14:textId="77777777" w:rsidR="00362096" w:rsidRPr="003B4C8C" w:rsidRDefault="00362096" w:rsidP="00362096">
      <w:r w:rsidRPr="003B4C8C">
        <w:t>e-mail: </w:t>
      </w:r>
      <w:hyperlink r:id="rId11" w:tgtFrame="_blank" w:history="1">
        <w:r w:rsidRPr="003B4C8C">
          <w:rPr>
            <w:rStyle w:val="Hypertextovodkaz"/>
          </w:rPr>
          <w:t>eliska.krohova@crestcom.cz</w:t>
        </w:r>
      </w:hyperlink>
    </w:p>
    <w:p w14:paraId="649445BF" w14:textId="77777777" w:rsidR="00362096" w:rsidRPr="003B4C8C" w:rsidRDefault="00362096" w:rsidP="00362096">
      <w:r w:rsidRPr="003B4C8C">
        <w:rPr>
          <w:b/>
          <w:bCs/>
        </w:rPr>
        <w:t>Informace pro editory:</w:t>
      </w:r>
    </w:p>
    <w:p w14:paraId="27448FB3" w14:textId="77777777" w:rsidR="00362096" w:rsidRPr="003B4C8C" w:rsidRDefault="00362096" w:rsidP="00362096">
      <w:r w:rsidRPr="003B4C8C">
        <w:rPr>
          <w:b/>
          <w:bCs/>
        </w:rPr>
        <w:t>Fidelity International </w:t>
      </w:r>
      <w:r w:rsidRPr="003B4C8C">
        <w:t xml:space="preserve">byla založena v roce 1969 a poskytuje investiční služby a produkty soukromým a institucionálním investorům. Od ostatních globálních investičních společností se liší zejména formou </w:t>
      </w:r>
      <w:r w:rsidRPr="003B4C8C">
        <w:lastRenderedPageBreak/>
        <w:t>vlastnictví. Jedná o čistě privátní, soukromou společnost vlastněnou přímo členy zakládající rodiny a managementem firmy. Společnost klade veliký důraz na provádění podrobných analýz, na jejichž základě pak identifikují pro klienty nejvýhodnější investiční příležitosti. Její speciální týmy investičních analytiků a odborníků působí ve všech hlavních finančních centrech světa – v Londýně, Frankfurtu, Paříži, Hongkongu, Tokiu, Singapuru, Soulu, Dillí, Bombaji a v Sydney. V současné době administruje aktiva ve výši 87 mld. USD (assets under administration) a globálně pro klienty investovala 290 mld. USD ve 25 zemích napříč Evropou, Asií, Tichomořím, středním Východem a jižní Amerikou. V České republice Fidelity působí od roku 2012 a mezi její klienty patří celá řada významných institucionálních i privátních klientů, všechny významné banky, pojišťovny, finanční společnosti a nezávislí finanční poradci, kteří koncovým investorům zprostředkovávají investiční fondy této globální investiční společnosti.</w:t>
      </w:r>
    </w:p>
    <w:p w14:paraId="0C497B4E" w14:textId="77777777" w:rsidR="00362096" w:rsidRPr="003B4C8C" w:rsidRDefault="00362096" w:rsidP="00362096">
      <w:r w:rsidRPr="003B4C8C">
        <w:rPr>
          <w:b/>
          <w:bCs/>
        </w:rPr>
        <w:t>Důležité upozornění</w:t>
      </w:r>
    </w:p>
    <w:p w14:paraId="7A0C186E" w14:textId="77777777" w:rsidR="00362096" w:rsidRPr="003B4C8C" w:rsidRDefault="00362096" w:rsidP="00362096">
      <w:r w:rsidRPr="003B4C8C">
        <w:t>Toto je propagační materiál. Tento dokument nesmí být bez předchozího souhlasu rozmnožován nebo rozšiřován.</w:t>
      </w:r>
    </w:p>
    <w:p w14:paraId="3D121D89" w14:textId="77777777" w:rsidR="00362096" w:rsidRPr="003B4C8C" w:rsidRDefault="00362096" w:rsidP="00362096">
      <w:r w:rsidRPr="003B4C8C">
        <w:t>Fidelity International poskytuje informace pouze o svých produktech a neposkytuje investiční poradenství na základě individuálních potřeb, jinak než konkrétně řádně stanovené oprávněnou společností při formální komunikaci s klientem.</w:t>
      </w:r>
    </w:p>
    <w:p w14:paraId="7B03E80F" w14:textId="77777777" w:rsidR="00362096" w:rsidRPr="003B4C8C" w:rsidRDefault="00362096" w:rsidP="00362096">
      <w:r w:rsidRPr="003B4C8C">
        <w:t>Jako Fidelity International je označována skupina společností, které tvoří globální organizaci správy investic poskytující informace o produktech a službách v určených jurisdikcích mimo Severní Ameriku. Toto písemné sdělení není směřováno k osobám se sídlem ve Spojených státech a takové osoby nesmí podle něj jednat. Je určeno pouze osobám bytem v takové v soudní příslušnosti, kde jsou příslušné fondy povoleny k distribuci nebo tam, kde není takové povolení vyžadováno.</w:t>
      </w:r>
    </w:p>
    <w:p w14:paraId="5FEA78BD" w14:textId="77777777" w:rsidR="00362096" w:rsidRPr="003B4C8C" w:rsidRDefault="00362096" w:rsidP="00362096">
      <w:r w:rsidRPr="003B4C8C">
        <w:t>Všechny názory představují stanoviska společnosti Fidelity, není-li uvedeno jinak. Fidelity, Fidelity International a logo Fidelity International a symbol měny F jsou všechno ochrannými známkami společnosti FIL Limited.</w:t>
      </w:r>
    </w:p>
    <w:p w14:paraId="4126DD13" w14:textId="77777777" w:rsidR="00362096" w:rsidRPr="003B4C8C" w:rsidRDefault="00362096" w:rsidP="00362096">
      <w:r w:rsidRPr="003B4C8C">
        <w:t>Tento dokument nepředstavuje distribuci, nabídku nebo výzvu k využití služeb investiční správy společnosti Fidelity, ani nabídku ke koupi, prodeji nebo výzvu k nabídce ke koupi nebo prodeji jakýchkoli cenných papírů v jakékoli jurisdikci nebo zemi, kde taková distribuce nebo nabídka není povolena či by byla v rozporu s místními zákony nebo předpisy.</w:t>
      </w:r>
    </w:p>
    <w:p w14:paraId="0AFC09C2" w14:textId="77777777" w:rsidR="00362096" w:rsidRPr="003B4C8C" w:rsidRDefault="00362096" w:rsidP="00362096">
      <w:r w:rsidRPr="003B4C8C">
        <w:t>Odkazy v tomto dokumentu na konkrétní cenné papíry nelze vykládat jako doporučení ke koupi nebo prodeji těchto cenných papírů, ale jsou uvedeny pouze pro ilustraci. Investoři by rovněž měli vzít na vědomí, že vyjádřené názory již nemusí být aktuální a společnost Fidelity již mohla jednat. Průzkumy a analýzy použité v této dokumentaci shromažďuje společnost Fidelity pro své potřeby správce investic a je možné, že podle nich již bylo postupováno pro její vlastní účely. Tento materiál byl vytvořen společností Fidelity International.</w:t>
      </w:r>
    </w:p>
    <w:p w14:paraId="020F0184" w14:textId="77777777" w:rsidR="00362096" w:rsidRPr="003B4C8C" w:rsidRDefault="00362096" w:rsidP="00362096">
      <w:r w:rsidRPr="003B4C8C">
        <w:t>Minulá výkonnost není spolehlivým ukazatelem budoucích výsledků.</w:t>
      </w:r>
    </w:p>
    <w:p w14:paraId="14B9D49C" w14:textId="77777777" w:rsidR="00362096" w:rsidRPr="003B4C8C" w:rsidRDefault="00362096" w:rsidP="00362096">
      <w:r w:rsidRPr="003B4C8C">
        <w:t xml:space="preserve">Tento dokument může obsahovat materiály třetích stran, které jsou dodávány společnostmi, jež nejsou spojeny s žádným subjektem Fidelity (obsah třetích stran). Společnost Fidelity se nepodílela na </w:t>
      </w:r>
      <w:r w:rsidRPr="003B4C8C">
        <w:lastRenderedPageBreak/>
        <w:t>přípravě, přijetí ani úpravě takových materiálů třetích stran a výslovně ani implicitně takový obsah neschvaluje ani nepodporovala.</w:t>
      </w:r>
    </w:p>
    <w:p w14:paraId="381E2C3B" w14:textId="77777777" w:rsidR="00362096" w:rsidRPr="003B4C8C" w:rsidRDefault="00362096" w:rsidP="00362096">
      <w:r w:rsidRPr="003B4C8C">
        <w:t>Údaje nejsou auditované. Odborníci provádějící průzkum zahrnují společníky a analytiky. Doporučujeme, abyste si před uskutečněním jakéhokoli investičního rozhodnutí opatřili podrobné informace. Investice by měly být prováděny na základě aktuálního prospektu (v angličtině a češtině) a dokumentu KIID (Klíčové informace pro investory) - dostupný v angličtině a češtině, které jsou dostupné spolu s výročními a pololetními zprávami zdarma na </w:t>
      </w:r>
      <w:hyperlink r:id="rId12" w:tgtFrame="_blank" w:history="1">
        <w:r w:rsidRPr="003B4C8C">
          <w:rPr>
            <w:rStyle w:val="Hypertextovodkaz"/>
          </w:rPr>
          <w:t>https://www.fidelityinternational.com</w:t>
        </w:r>
      </w:hyperlink>
      <w:r w:rsidRPr="003B4C8C">
        <w:t> nebo od našich distributořů a našeho evropského Centra služeb v Lucembursku, sídlící na adrese FIL (Luxembourg) S.A. 2a, rue Albert Borschette BP 2174 L-1021 Luxembourg.</w:t>
      </w:r>
    </w:p>
    <w:p w14:paraId="7893AFD1" w14:textId="77777777" w:rsidR="00362096" w:rsidRPr="003B4C8C" w:rsidRDefault="00362096" w:rsidP="00362096">
      <w:r w:rsidRPr="003B4C8C">
        <w:t>Fidelity Funds "FF" je otevřená investiční společnost (SKIPCP) sídlící v Lucembursku, která disponuje akciemi různých tříd. Společnost FIL Investment Management (Luxembourg) S.A. si vyhrazuje právo ukončit nabízení podfondu a jeho podílových jednotek na trhu v souladu s článkem 93 písm. a) směrnice 2009/65/ES a článkem 32 písm. a) směrnice 2011/61/EU. Toto ukončení bude předem oznámeno v Lucembursku.Obchodní známky třetích stran, autorská práva a další práva duševního vlastnictví zůstávají majetkem jejich konkrétních vlastníků.</w:t>
      </w:r>
    </w:p>
    <w:p w14:paraId="54CCE3B4" w14:textId="77777777" w:rsidR="00362096" w:rsidRPr="003B4C8C" w:rsidRDefault="00362096" w:rsidP="00362096">
      <w:r w:rsidRPr="003B4C8C">
        <w:t>Investoři a potenciální investoři mohou získat informace o svých právech ve spojení se stížnostmi a soudními spory na tomto odkazu: </w:t>
      </w:r>
      <w:hyperlink r:id="rId13" w:tgtFrame="_blank" w:history="1">
        <w:r w:rsidRPr="003B4C8C">
          <w:rPr>
            <w:rStyle w:val="Hypertextovodkaz"/>
          </w:rPr>
          <w:t>https://www.fidelity.cz</w:t>
        </w:r>
      </w:hyperlink>
      <w:r w:rsidRPr="003B4C8C">
        <w:t> (v češtině).</w:t>
      </w:r>
    </w:p>
    <w:p w14:paraId="5348571E" w14:textId="77777777" w:rsidR="00362096" w:rsidRDefault="00362096" w:rsidP="00362096"/>
    <w:p w14:paraId="032496E3" w14:textId="1D7FBD0F" w:rsidR="00D20058" w:rsidRDefault="00BA6070" w:rsidP="00BA6070">
      <w:pPr>
        <w:pStyle w:val="F2-zkladn"/>
      </w:pPr>
      <w:r w:rsidRPr="00BA6070">
        <w:rPr>
          <w:lang w:val="de-AT"/>
        </w:rPr>
        <w:t>MKAT13593</w:t>
      </w:r>
    </w:p>
    <w:sectPr w:rsidR="00D20058" w:rsidSect="00F50497">
      <w:headerReference w:type="default" r:id="rId14"/>
      <w:footerReference w:type="default" r:id="rId15"/>
      <w:headerReference w:type="first" r:id="rId16"/>
      <w:pgSz w:w="11906" w:h="16838" w:code="9"/>
      <w:pgMar w:top="2268" w:right="1418" w:bottom="426" w:left="1418" w:header="567" w:footer="3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604B8E" w14:textId="77777777" w:rsidR="00923E27" w:rsidRDefault="00923E27">
      <w:r>
        <w:separator/>
      </w:r>
    </w:p>
  </w:endnote>
  <w:endnote w:type="continuationSeparator" w:id="0">
    <w:p w14:paraId="44F08EF9" w14:textId="77777777" w:rsidR="00923E27" w:rsidRDefault="00923E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2AF1AF" w14:textId="77777777" w:rsidR="001D1343" w:rsidRPr="00585CC6" w:rsidRDefault="001D1343" w:rsidP="00585CC6">
    <w:pPr>
      <w:pStyle w:val="F-zpat"/>
      <w:jc w:val="left"/>
      <w:rPr>
        <w:b/>
        <w:bCs/>
      </w:rPr>
    </w:pPr>
    <w:r>
      <w:rPr>
        <w:b/>
        <w:bC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00F4B4" w14:textId="77777777" w:rsidR="00923E27" w:rsidRDefault="00923E27">
      <w:r>
        <w:separator/>
      </w:r>
    </w:p>
  </w:footnote>
  <w:footnote w:type="continuationSeparator" w:id="0">
    <w:p w14:paraId="7775F5A2" w14:textId="77777777" w:rsidR="00923E27" w:rsidRDefault="00923E27">
      <w:r>
        <w:continuationSeparator/>
      </w:r>
    </w:p>
  </w:footnote>
  <w:footnote w:type="continuationNotice" w:id="1">
    <w:p w14:paraId="2D658A0A" w14:textId="77777777" w:rsidR="00923E27" w:rsidRDefault="00923E2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3CDA8C" w14:textId="77777777" w:rsidR="001D1343" w:rsidRDefault="001D1343" w:rsidP="00585CC6">
    <w:pPr>
      <w:pStyle w:val="F-zpat"/>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C2A25A" w14:textId="77777777" w:rsidR="001D1343" w:rsidRDefault="0018797C">
    <w:pPr>
      <w:pStyle w:val="Zhlav"/>
    </w:pPr>
    <w:r>
      <w:rPr>
        <w:noProof/>
      </w:rPr>
      <w:drawing>
        <wp:anchor distT="0" distB="0" distL="114300" distR="114300" simplePos="0" relativeHeight="251657728" behindDoc="0" locked="0" layoutInCell="1" allowOverlap="1" wp14:anchorId="0211B2D4" wp14:editId="7C062988">
          <wp:simplePos x="0" y="0"/>
          <wp:positionH relativeFrom="column">
            <wp:posOffset>4181475</wp:posOffset>
          </wp:positionH>
          <wp:positionV relativeFrom="paragraph">
            <wp:posOffset>255270</wp:posOffset>
          </wp:positionV>
          <wp:extent cx="1581150" cy="485775"/>
          <wp:effectExtent l="0" t="0" r="0" b="9525"/>
          <wp:wrapSquare wrapText="bothSides"/>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81150" cy="485775"/>
                  </a:xfrm>
                  <a:prstGeom prst="rect">
                    <a:avLst/>
                  </a:prstGeom>
                  <a:noFill/>
                </pic:spPr>
              </pic:pic>
            </a:graphicData>
          </a:graphic>
        </wp:anchor>
      </w:drawing>
    </w:r>
  </w:p>
  <w:p w14:paraId="41DB1735" w14:textId="77777777" w:rsidR="001D1343" w:rsidRDefault="001D1343">
    <w:pPr>
      <w:pStyle w:val="Zhlav"/>
    </w:pPr>
  </w:p>
  <w:p w14:paraId="0D163528" w14:textId="77777777" w:rsidR="001D1343" w:rsidRDefault="001D1343">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9A0F82A"/>
    <w:lvl w:ilvl="0">
      <w:start w:val="1"/>
      <w:numFmt w:val="decimal"/>
      <w:pStyle w:val="slovanseznam5"/>
      <w:lvlText w:val="%1."/>
      <w:lvlJc w:val="left"/>
      <w:pPr>
        <w:tabs>
          <w:tab w:val="num" w:pos="1983"/>
        </w:tabs>
        <w:ind w:left="1983" w:hanging="360"/>
      </w:pPr>
    </w:lvl>
  </w:abstractNum>
  <w:abstractNum w:abstractNumId="1" w15:restartNumberingAfterBreak="0">
    <w:nsid w:val="FFFFFF7D"/>
    <w:multiLevelType w:val="singleLevel"/>
    <w:tmpl w:val="4B821240"/>
    <w:lvl w:ilvl="0">
      <w:start w:val="1"/>
      <w:numFmt w:val="decimal"/>
      <w:pStyle w:val="slovanseznam4"/>
      <w:lvlText w:val="%1."/>
      <w:lvlJc w:val="left"/>
      <w:pPr>
        <w:tabs>
          <w:tab w:val="num" w:pos="1209"/>
        </w:tabs>
        <w:ind w:left="1209" w:hanging="360"/>
      </w:pPr>
    </w:lvl>
  </w:abstractNum>
  <w:abstractNum w:abstractNumId="2" w15:restartNumberingAfterBreak="0">
    <w:nsid w:val="FFFFFF7E"/>
    <w:multiLevelType w:val="singleLevel"/>
    <w:tmpl w:val="D1A8A7E8"/>
    <w:lvl w:ilvl="0">
      <w:start w:val="1"/>
      <w:numFmt w:val="decimal"/>
      <w:pStyle w:val="slovanseznam3"/>
      <w:lvlText w:val="%1."/>
      <w:lvlJc w:val="left"/>
      <w:pPr>
        <w:tabs>
          <w:tab w:val="num" w:pos="926"/>
        </w:tabs>
        <w:ind w:left="926" w:hanging="360"/>
      </w:pPr>
    </w:lvl>
  </w:abstractNum>
  <w:abstractNum w:abstractNumId="3" w15:restartNumberingAfterBreak="0">
    <w:nsid w:val="FFFFFF7F"/>
    <w:multiLevelType w:val="singleLevel"/>
    <w:tmpl w:val="BA8621DA"/>
    <w:lvl w:ilvl="0">
      <w:start w:val="1"/>
      <w:numFmt w:val="decimal"/>
      <w:pStyle w:val="slovanseznam2"/>
      <w:lvlText w:val="%1."/>
      <w:lvlJc w:val="left"/>
      <w:pPr>
        <w:tabs>
          <w:tab w:val="num" w:pos="643"/>
        </w:tabs>
        <w:ind w:left="643" w:hanging="360"/>
      </w:pPr>
    </w:lvl>
  </w:abstractNum>
  <w:abstractNum w:abstractNumId="4" w15:restartNumberingAfterBreak="0">
    <w:nsid w:val="FFFFFF80"/>
    <w:multiLevelType w:val="singleLevel"/>
    <w:tmpl w:val="0E647C2A"/>
    <w:lvl w:ilvl="0">
      <w:start w:val="1"/>
      <w:numFmt w:val="bullet"/>
      <w:pStyle w:val="Seznamsodrkami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92D47A"/>
    <w:lvl w:ilvl="0">
      <w:start w:val="1"/>
      <w:numFmt w:val="bullet"/>
      <w:pStyle w:val="Seznamsodrkami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4865CF2"/>
    <w:lvl w:ilvl="0">
      <w:start w:val="1"/>
      <w:numFmt w:val="bullet"/>
      <w:pStyle w:val="Seznamsodrkami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45E6F34"/>
    <w:lvl w:ilvl="0">
      <w:start w:val="1"/>
      <w:numFmt w:val="bullet"/>
      <w:pStyle w:val="Seznamsodrkami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F4A6936"/>
    <w:lvl w:ilvl="0">
      <w:start w:val="1"/>
      <w:numFmt w:val="decimal"/>
      <w:pStyle w:val="slovanseznam"/>
      <w:lvlText w:val="%1."/>
      <w:lvlJc w:val="left"/>
      <w:pPr>
        <w:tabs>
          <w:tab w:val="num" w:pos="360"/>
        </w:tabs>
        <w:ind w:left="360" w:hanging="360"/>
      </w:pPr>
    </w:lvl>
  </w:abstractNum>
  <w:abstractNum w:abstractNumId="9" w15:restartNumberingAfterBreak="0">
    <w:nsid w:val="FFFFFF89"/>
    <w:multiLevelType w:val="singleLevel"/>
    <w:tmpl w:val="C0BC8210"/>
    <w:lvl w:ilvl="0">
      <w:start w:val="1"/>
      <w:numFmt w:val="bullet"/>
      <w:pStyle w:val="Seznamsodrkami"/>
      <w:lvlText w:val=""/>
      <w:lvlJc w:val="left"/>
      <w:pPr>
        <w:tabs>
          <w:tab w:val="num" w:pos="360"/>
        </w:tabs>
        <w:ind w:left="360" w:hanging="360"/>
      </w:pPr>
      <w:rPr>
        <w:rFonts w:ascii="Symbol" w:hAnsi="Symbol" w:hint="default"/>
      </w:rPr>
    </w:lvl>
  </w:abstractNum>
  <w:abstractNum w:abstractNumId="10" w15:restartNumberingAfterBreak="0">
    <w:nsid w:val="00B30FB3"/>
    <w:multiLevelType w:val="hybridMultilevel"/>
    <w:tmpl w:val="D6C01A5A"/>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1" w15:restartNumberingAfterBreak="0">
    <w:nsid w:val="06910746"/>
    <w:multiLevelType w:val="multilevel"/>
    <w:tmpl w:val="04050023"/>
    <w:styleLink w:val="lnekoddl"/>
    <w:lvl w:ilvl="0">
      <w:start w:val="1"/>
      <w:numFmt w:val="upperRoman"/>
      <w:lvlText w:val="Článek %1."/>
      <w:lvlJc w:val="left"/>
      <w:pPr>
        <w:tabs>
          <w:tab w:val="num" w:pos="1080"/>
        </w:tabs>
        <w:ind w:left="0" w:firstLine="0"/>
      </w:pPr>
    </w:lvl>
    <w:lvl w:ilvl="1">
      <w:start w:val="1"/>
      <w:numFmt w:val="decimalZero"/>
      <w:isLgl/>
      <w:lvlText w:val="Oddíl %1.%2"/>
      <w:lvlJc w:val="left"/>
      <w:pPr>
        <w:tabs>
          <w:tab w:val="num" w:pos="72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 w15:restartNumberingAfterBreak="0">
    <w:nsid w:val="06D428EB"/>
    <w:multiLevelType w:val="hybridMultilevel"/>
    <w:tmpl w:val="016C0ED2"/>
    <w:lvl w:ilvl="0" w:tplc="0405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0A6D266C"/>
    <w:multiLevelType w:val="multilevel"/>
    <w:tmpl w:val="66487184"/>
    <w:lvl w:ilvl="0">
      <w:start w:val="1"/>
      <w:numFmt w:val="bullet"/>
      <w:pStyle w:val="F3-odrka"/>
      <w:lvlText w:val=""/>
      <w:lvlJc w:val="left"/>
      <w:pPr>
        <w:tabs>
          <w:tab w:val="num" w:pos="794"/>
        </w:tabs>
        <w:ind w:left="794" w:hanging="454"/>
      </w:pPr>
      <w:rPr>
        <w:rFonts w:ascii="Symbol" w:hAnsi="Symbol" w:hint="default"/>
        <w:color w:val="auto"/>
      </w:rPr>
    </w:lvl>
    <w:lvl w:ilvl="1">
      <w:start w:val="1"/>
      <w:numFmt w:val="bullet"/>
      <w:lvlText w:val=""/>
      <w:lvlJc w:val="left"/>
      <w:pPr>
        <w:tabs>
          <w:tab w:val="num" w:pos="1247"/>
        </w:tabs>
        <w:ind w:left="1247" w:hanging="453"/>
      </w:pPr>
      <w:rPr>
        <w:rFonts w:ascii="Symbol" w:hAnsi="Symbol" w:hint="default"/>
        <w:color w:val="auto"/>
      </w:rPr>
    </w:lvl>
    <w:lvl w:ilvl="2">
      <w:start w:val="1"/>
      <w:numFmt w:val="bullet"/>
      <w:lvlText w:val=""/>
      <w:lvlJc w:val="left"/>
      <w:pPr>
        <w:tabs>
          <w:tab w:val="num" w:pos="1701"/>
        </w:tabs>
        <w:ind w:left="1701" w:hanging="454"/>
      </w:pPr>
      <w:rPr>
        <w:rFonts w:ascii="Symbol" w:hAnsi="Symbol" w:hint="default"/>
        <w:color w:val="auto"/>
      </w:rPr>
    </w:lvl>
    <w:lvl w:ilvl="3">
      <w:start w:val="1"/>
      <w:numFmt w:val="decimal"/>
      <w:lvlText w:val="%1.%2.%3.%4"/>
      <w:lvlJc w:val="left"/>
      <w:pPr>
        <w:tabs>
          <w:tab w:val="num" w:pos="794"/>
        </w:tabs>
        <w:ind w:left="794" w:hanging="79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4" w15:restartNumberingAfterBreak="0">
    <w:nsid w:val="0ADA0103"/>
    <w:multiLevelType w:val="hybridMultilevel"/>
    <w:tmpl w:val="741E083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0B2F4C6C"/>
    <w:multiLevelType w:val="multilevel"/>
    <w:tmpl w:val="0BCA8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0FCA78F7"/>
    <w:multiLevelType w:val="multilevel"/>
    <w:tmpl w:val="EAECDD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0FCE12BB"/>
    <w:multiLevelType w:val="multilevel"/>
    <w:tmpl w:val="89A02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64877BA"/>
    <w:multiLevelType w:val="multilevel"/>
    <w:tmpl w:val="05CCA26C"/>
    <w:lvl w:ilvl="0">
      <w:start w:val="1"/>
      <w:numFmt w:val="decimal"/>
      <w:lvlRestart w:val="0"/>
      <w:pStyle w:val="F4-slovn"/>
      <w:lvlText w:val="%1."/>
      <w:lvlJc w:val="left"/>
      <w:pPr>
        <w:tabs>
          <w:tab w:val="num" w:pos="794"/>
        </w:tabs>
        <w:ind w:left="794" w:hanging="454"/>
      </w:pPr>
      <w:rPr>
        <w:rFonts w:hint="default"/>
      </w:rPr>
    </w:lvl>
    <w:lvl w:ilvl="1">
      <w:start w:val="1"/>
      <w:numFmt w:val="decimal"/>
      <w:lvlText w:val="%1.%2"/>
      <w:lvlJc w:val="left"/>
      <w:pPr>
        <w:tabs>
          <w:tab w:val="num" w:pos="777"/>
        </w:tabs>
        <w:ind w:left="777" w:hanging="794"/>
      </w:pPr>
      <w:rPr>
        <w:rFonts w:hint="default"/>
      </w:rPr>
    </w:lvl>
    <w:lvl w:ilvl="2">
      <w:start w:val="1"/>
      <w:numFmt w:val="decimal"/>
      <w:lvlText w:val="%1.%2.%3"/>
      <w:lvlJc w:val="left"/>
      <w:pPr>
        <w:tabs>
          <w:tab w:val="num" w:pos="777"/>
        </w:tabs>
        <w:ind w:left="777" w:hanging="794"/>
      </w:pPr>
      <w:rPr>
        <w:rFonts w:hint="default"/>
      </w:rPr>
    </w:lvl>
    <w:lvl w:ilvl="3">
      <w:start w:val="1"/>
      <w:numFmt w:val="decimal"/>
      <w:lvlText w:val="%1.%2.%3.%4"/>
      <w:lvlJc w:val="left"/>
      <w:pPr>
        <w:tabs>
          <w:tab w:val="num" w:pos="777"/>
        </w:tabs>
        <w:ind w:left="777" w:hanging="794"/>
      </w:pPr>
      <w:rPr>
        <w:rFonts w:hint="default"/>
      </w:rPr>
    </w:lvl>
    <w:lvl w:ilvl="4">
      <w:start w:val="1"/>
      <w:numFmt w:val="decimal"/>
      <w:lvlText w:val="%1.%2.%3.%4.%5"/>
      <w:lvlJc w:val="left"/>
      <w:pPr>
        <w:tabs>
          <w:tab w:val="num" w:pos="991"/>
        </w:tabs>
        <w:ind w:left="991" w:hanging="1008"/>
      </w:pPr>
      <w:rPr>
        <w:rFonts w:hint="default"/>
      </w:rPr>
    </w:lvl>
    <w:lvl w:ilvl="5">
      <w:start w:val="1"/>
      <w:numFmt w:val="decimal"/>
      <w:lvlText w:val="%1.%2.%3.%4.%5.%6"/>
      <w:lvlJc w:val="left"/>
      <w:pPr>
        <w:tabs>
          <w:tab w:val="num" w:pos="1135"/>
        </w:tabs>
        <w:ind w:left="1135" w:hanging="1152"/>
      </w:pPr>
      <w:rPr>
        <w:rFonts w:hint="default"/>
      </w:rPr>
    </w:lvl>
    <w:lvl w:ilvl="6">
      <w:start w:val="1"/>
      <w:numFmt w:val="decimal"/>
      <w:lvlText w:val="%1.%2.%3.%4.%5.%6.%7"/>
      <w:lvlJc w:val="left"/>
      <w:pPr>
        <w:tabs>
          <w:tab w:val="num" w:pos="1279"/>
        </w:tabs>
        <w:ind w:left="1279" w:hanging="1296"/>
      </w:pPr>
      <w:rPr>
        <w:rFonts w:hint="default"/>
      </w:rPr>
    </w:lvl>
    <w:lvl w:ilvl="7">
      <w:start w:val="1"/>
      <w:numFmt w:val="decimal"/>
      <w:lvlText w:val="%1.%2.%3.%4.%5.%6.%7.%8"/>
      <w:lvlJc w:val="left"/>
      <w:pPr>
        <w:tabs>
          <w:tab w:val="num" w:pos="1423"/>
        </w:tabs>
        <w:ind w:left="1423" w:hanging="1440"/>
      </w:pPr>
      <w:rPr>
        <w:rFonts w:hint="default"/>
      </w:rPr>
    </w:lvl>
    <w:lvl w:ilvl="8">
      <w:start w:val="1"/>
      <w:numFmt w:val="decimal"/>
      <w:lvlText w:val="%1.%2.%3.%4.%5.%6.%7.%8.%9"/>
      <w:lvlJc w:val="left"/>
      <w:pPr>
        <w:tabs>
          <w:tab w:val="num" w:pos="1567"/>
        </w:tabs>
        <w:ind w:left="1567" w:hanging="1584"/>
      </w:pPr>
      <w:rPr>
        <w:rFonts w:hint="default"/>
      </w:rPr>
    </w:lvl>
  </w:abstractNum>
  <w:abstractNum w:abstractNumId="19" w15:restartNumberingAfterBreak="0">
    <w:nsid w:val="16AC0403"/>
    <w:multiLevelType w:val="multilevel"/>
    <w:tmpl w:val="3ABA516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17024E5B"/>
    <w:multiLevelType w:val="hybridMultilevel"/>
    <w:tmpl w:val="B214151A"/>
    <w:lvl w:ilvl="0" w:tplc="48789186">
      <w:start w:val="1"/>
      <w:numFmt w:val="none"/>
      <w:pStyle w:val="F6-kol"/>
      <w:lvlText w:val="!! ÚKOL !!"/>
      <w:lvlJc w:val="left"/>
      <w:pPr>
        <w:tabs>
          <w:tab w:val="num" w:pos="0"/>
        </w:tabs>
        <w:ind w:left="0" w:firstLine="0"/>
      </w:pPr>
      <w:rPr>
        <w:rFonts w:hint="default"/>
        <w:b/>
        <w:i w:val="0"/>
        <w:color w:val="0000FF"/>
      </w:rPr>
    </w:lvl>
    <w:lvl w:ilvl="1" w:tplc="376EF75A">
      <w:start w:val="1"/>
      <w:numFmt w:val="lowerLetter"/>
      <w:lvlText w:val="%2)"/>
      <w:lvlJc w:val="left"/>
      <w:pPr>
        <w:tabs>
          <w:tab w:val="num" w:pos="743"/>
        </w:tabs>
        <w:ind w:left="743" w:hanging="363"/>
      </w:pPr>
      <w:rPr>
        <w:rFonts w:hint="default"/>
        <w:b/>
        <w:i w:val="0"/>
        <w:color w:val="0000FF"/>
      </w:rPr>
    </w:lvl>
    <w:lvl w:ilvl="2" w:tplc="EB0CEBFC" w:tentative="1">
      <w:start w:val="1"/>
      <w:numFmt w:val="lowerRoman"/>
      <w:lvlText w:val="%3."/>
      <w:lvlJc w:val="right"/>
      <w:pPr>
        <w:tabs>
          <w:tab w:val="num" w:pos="2160"/>
        </w:tabs>
        <w:ind w:left="2160" w:hanging="180"/>
      </w:pPr>
    </w:lvl>
    <w:lvl w:ilvl="3" w:tplc="C90EC44E" w:tentative="1">
      <w:start w:val="1"/>
      <w:numFmt w:val="decimal"/>
      <w:lvlText w:val="%4."/>
      <w:lvlJc w:val="left"/>
      <w:pPr>
        <w:tabs>
          <w:tab w:val="num" w:pos="2880"/>
        </w:tabs>
        <w:ind w:left="2880" w:hanging="360"/>
      </w:pPr>
    </w:lvl>
    <w:lvl w:ilvl="4" w:tplc="64E075F6" w:tentative="1">
      <w:start w:val="1"/>
      <w:numFmt w:val="lowerLetter"/>
      <w:lvlText w:val="%5."/>
      <w:lvlJc w:val="left"/>
      <w:pPr>
        <w:tabs>
          <w:tab w:val="num" w:pos="3600"/>
        </w:tabs>
        <w:ind w:left="3600" w:hanging="360"/>
      </w:pPr>
    </w:lvl>
    <w:lvl w:ilvl="5" w:tplc="DAF6A924" w:tentative="1">
      <w:start w:val="1"/>
      <w:numFmt w:val="lowerRoman"/>
      <w:lvlText w:val="%6."/>
      <w:lvlJc w:val="right"/>
      <w:pPr>
        <w:tabs>
          <w:tab w:val="num" w:pos="4320"/>
        </w:tabs>
        <w:ind w:left="4320" w:hanging="180"/>
      </w:pPr>
    </w:lvl>
    <w:lvl w:ilvl="6" w:tplc="53CAEDF8" w:tentative="1">
      <w:start w:val="1"/>
      <w:numFmt w:val="decimal"/>
      <w:lvlText w:val="%7."/>
      <w:lvlJc w:val="left"/>
      <w:pPr>
        <w:tabs>
          <w:tab w:val="num" w:pos="5040"/>
        </w:tabs>
        <w:ind w:left="5040" w:hanging="360"/>
      </w:pPr>
    </w:lvl>
    <w:lvl w:ilvl="7" w:tplc="DDE8AF34" w:tentative="1">
      <w:start w:val="1"/>
      <w:numFmt w:val="lowerLetter"/>
      <w:lvlText w:val="%8."/>
      <w:lvlJc w:val="left"/>
      <w:pPr>
        <w:tabs>
          <w:tab w:val="num" w:pos="5760"/>
        </w:tabs>
        <w:ind w:left="5760" w:hanging="360"/>
      </w:pPr>
    </w:lvl>
    <w:lvl w:ilvl="8" w:tplc="EAD46C3A" w:tentative="1">
      <w:start w:val="1"/>
      <w:numFmt w:val="lowerRoman"/>
      <w:lvlText w:val="%9."/>
      <w:lvlJc w:val="right"/>
      <w:pPr>
        <w:tabs>
          <w:tab w:val="num" w:pos="6480"/>
        </w:tabs>
        <w:ind w:left="6480" w:hanging="180"/>
      </w:pPr>
    </w:lvl>
  </w:abstractNum>
  <w:abstractNum w:abstractNumId="21" w15:restartNumberingAfterBreak="0">
    <w:nsid w:val="1945158C"/>
    <w:multiLevelType w:val="hybridMultilevel"/>
    <w:tmpl w:val="357AF544"/>
    <w:lvl w:ilvl="0" w:tplc="D1289D8A">
      <w:start w:val="20"/>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1F652445"/>
    <w:multiLevelType w:val="hybridMultilevel"/>
    <w:tmpl w:val="22F69FB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253F0E45"/>
    <w:multiLevelType w:val="hybridMultilevel"/>
    <w:tmpl w:val="881AF074"/>
    <w:lvl w:ilvl="0" w:tplc="EBD83B34">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256A09F1"/>
    <w:multiLevelType w:val="multilevel"/>
    <w:tmpl w:val="9EF81F8C"/>
    <w:lvl w:ilvl="0">
      <w:start w:val="1"/>
      <w:numFmt w:val="decimal"/>
      <w:pStyle w:val="F10-nadpis1"/>
      <w:lvlText w:val="%1"/>
      <w:lvlJc w:val="left"/>
      <w:pPr>
        <w:tabs>
          <w:tab w:val="num" w:pos="794"/>
        </w:tabs>
        <w:ind w:left="794" w:hanging="794"/>
      </w:pPr>
      <w:rPr>
        <w:rFonts w:hint="default"/>
      </w:rPr>
    </w:lvl>
    <w:lvl w:ilvl="1">
      <w:start w:val="1"/>
      <w:numFmt w:val="decimal"/>
      <w:pStyle w:val="F9-nadpis2"/>
      <w:lvlText w:val="%1.%2"/>
      <w:lvlJc w:val="left"/>
      <w:pPr>
        <w:tabs>
          <w:tab w:val="num" w:pos="794"/>
        </w:tabs>
        <w:ind w:left="794" w:hanging="794"/>
      </w:pPr>
      <w:rPr>
        <w:rFonts w:hint="default"/>
      </w:rPr>
    </w:lvl>
    <w:lvl w:ilvl="2">
      <w:start w:val="1"/>
      <w:numFmt w:val="decimal"/>
      <w:pStyle w:val="F8-nadpis3"/>
      <w:lvlText w:val="%1.%2.%3"/>
      <w:lvlJc w:val="left"/>
      <w:pPr>
        <w:tabs>
          <w:tab w:val="num" w:pos="794"/>
        </w:tabs>
        <w:ind w:left="794" w:hanging="794"/>
      </w:pPr>
      <w:rPr>
        <w:rFonts w:hint="default"/>
      </w:rPr>
    </w:lvl>
    <w:lvl w:ilvl="3">
      <w:start w:val="1"/>
      <w:numFmt w:val="decimal"/>
      <w:pStyle w:val="F-nadpis4"/>
      <w:lvlText w:val="%1.%2.%3.%4"/>
      <w:lvlJc w:val="left"/>
      <w:pPr>
        <w:tabs>
          <w:tab w:val="num" w:pos="794"/>
        </w:tabs>
        <w:ind w:left="794" w:hanging="794"/>
      </w:pPr>
      <w:rPr>
        <w:rFonts w:hint="default"/>
      </w:rPr>
    </w:lvl>
    <w:lvl w:ilvl="4">
      <w:start w:val="1"/>
      <w:numFmt w:val="decimal"/>
      <w:pStyle w:val="Nadpis5"/>
      <w:lvlText w:val="%1.%2.%3.%4.%5"/>
      <w:lvlJc w:val="left"/>
      <w:pPr>
        <w:tabs>
          <w:tab w:val="num" w:pos="1008"/>
        </w:tabs>
        <w:ind w:left="1008" w:hanging="1008"/>
      </w:pPr>
      <w:rPr>
        <w:rFonts w:hint="default"/>
      </w:rPr>
    </w:lvl>
    <w:lvl w:ilvl="5">
      <w:start w:val="1"/>
      <w:numFmt w:val="decimal"/>
      <w:pStyle w:val="Nadpis6"/>
      <w:lvlText w:val="%1.%2.%3.%4.%5.%6"/>
      <w:lvlJc w:val="left"/>
      <w:pPr>
        <w:tabs>
          <w:tab w:val="num" w:pos="1152"/>
        </w:tabs>
        <w:ind w:left="1152" w:hanging="1152"/>
      </w:pPr>
      <w:rPr>
        <w:rFonts w:hint="default"/>
      </w:rPr>
    </w:lvl>
    <w:lvl w:ilvl="6">
      <w:start w:val="1"/>
      <w:numFmt w:val="decimal"/>
      <w:pStyle w:val="Nadpis7"/>
      <w:lvlText w:val="%1.%2.%3.%4.%5.%6.%7"/>
      <w:lvlJc w:val="left"/>
      <w:pPr>
        <w:tabs>
          <w:tab w:val="num" w:pos="1296"/>
        </w:tabs>
        <w:ind w:left="1296" w:hanging="1296"/>
      </w:pPr>
      <w:rPr>
        <w:rFonts w:hint="default"/>
      </w:rPr>
    </w:lvl>
    <w:lvl w:ilvl="7">
      <w:start w:val="1"/>
      <w:numFmt w:val="decimal"/>
      <w:pStyle w:val="Nadpis8"/>
      <w:lvlText w:val="%1.%2.%3.%4.%5.%6.%7.%8"/>
      <w:lvlJc w:val="left"/>
      <w:pPr>
        <w:tabs>
          <w:tab w:val="num" w:pos="1440"/>
        </w:tabs>
        <w:ind w:left="1440" w:hanging="1440"/>
      </w:pPr>
      <w:rPr>
        <w:rFonts w:hint="default"/>
      </w:rPr>
    </w:lvl>
    <w:lvl w:ilvl="8">
      <w:start w:val="1"/>
      <w:numFmt w:val="decimal"/>
      <w:pStyle w:val="Nadpis9"/>
      <w:lvlText w:val="%1.%2.%3.%4.%5.%6.%7.%8.%9"/>
      <w:lvlJc w:val="left"/>
      <w:pPr>
        <w:tabs>
          <w:tab w:val="num" w:pos="1584"/>
        </w:tabs>
        <w:ind w:left="1584" w:hanging="1584"/>
      </w:pPr>
      <w:rPr>
        <w:rFonts w:hint="default"/>
      </w:rPr>
    </w:lvl>
  </w:abstractNum>
  <w:abstractNum w:abstractNumId="25" w15:restartNumberingAfterBreak="0">
    <w:nsid w:val="25C1264C"/>
    <w:multiLevelType w:val="hybridMultilevel"/>
    <w:tmpl w:val="F19A36BA"/>
    <w:lvl w:ilvl="0" w:tplc="04090005">
      <w:start w:val="1"/>
      <w:numFmt w:val="bullet"/>
      <w:lvlText w:val=""/>
      <w:lvlJc w:val="left"/>
      <w:pPr>
        <w:ind w:left="153" w:hanging="360"/>
      </w:pPr>
      <w:rPr>
        <w:rFonts w:ascii="Wingdings" w:hAnsi="Wingdings"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26" w15:restartNumberingAfterBreak="0">
    <w:nsid w:val="28601A32"/>
    <w:multiLevelType w:val="multilevel"/>
    <w:tmpl w:val="92C4D32A"/>
    <w:lvl w:ilvl="0">
      <w:start w:val="1"/>
      <w:numFmt w:val="decimal"/>
      <w:lvlText w:val="%1"/>
      <w:lvlJc w:val="left"/>
      <w:pPr>
        <w:tabs>
          <w:tab w:val="num" w:pos="357"/>
        </w:tabs>
        <w:ind w:left="794" w:hanging="794"/>
      </w:pPr>
      <w:rPr>
        <w:rFonts w:hint="default"/>
      </w:rPr>
    </w:lvl>
    <w:lvl w:ilvl="1">
      <w:start w:val="1"/>
      <w:numFmt w:val="decimal"/>
      <w:pStyle w:val="Nadpis2"/>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7" w15:restartNumberingAfterBreak="0">
    <w:nsid w:val="29903D7F"/>
    <w:multiLevelType w:val="hybridMultilevel"/>
    <w:tmpl w:val="EA94DB7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2AD9061E"/>
    <w:multiLevelType w:val="multilevel"/>
    <w:tmpl w:val="1B6C611C"/>
    <w:lvl w:ilvl="0">
      <w:start w:val="1"/>
      <w:numFmt w:val="decimal"/>
      <w:lvlText w:val="%1"/>
      <w:lvlJc w:val="left"/>
      <w:pPr>
        <w:tabs>
          <w:tab w:val="num" w:pos="357"/>
        </w:tabs>
        <w:ind w:left="794" w:hanging="794"/>
      </w:pPr>
      <w:rPr>
        <w:rFonts w:hint="default"/>
      </w:rPr>
    </w:lvl>
    <w:lvl w:ilvl="1">
      <w:start w:val="1"/>
      <w:numFmt w:val="decimal"/>
      <w:lvlText w:val="%1.%2"/>
      <w:lvlJc w:val="left"/>
      <w:pPr>
        <w:tabs>
          <w:tab w:val="num" w:pos="357"/>
        </w:tabs>
        <w:ind w:left="794" w:hanging="794"/>
      </w:pPr>
      <w:rPr>
        <w:rFonts w:hint="default"/>
      </w:rPr>
    </w:lvl>
    <w:lvl w:ilvl="2">
      <w:start w:val="1"/>
      <w:numFmt w:val="decimal"/>
      <w:pStyle w:val="Nadpis3"/>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9" w15:restartNumberingAfterBreak="0">
    <w:nsid w:val="2E0C3C4C"/>
    <w:multiLevelType w:val="hybridMultilevel"/>
    <w:tmpl w:val="F76483E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3A7E26E6"/>
    <w:multiLevelType w:val="hybridMultilevel"/>
    <w:tmpl w:val="DEEC8720"/>
    <w:lvl w:ilvl="0" w:tplc="FFFFFFFF">
      <w:start w:val="1"/>
      <w:numFmt w:val="decimal"/>
      <w:lvlText w:val="%1."/>
      <w:lvlJc w:val="left"/>
      <w:pPr>
        <w:ind w:left="720" w:hanging="360"/>
      </w:pPr>
      <w:rPr>
        <w:rFonts w:ascii="Arial" w:hAnsi="Arial" w:cs="Arial" w:hint="default"/>
        <w:b/>
        <w:bCs w:val="0"/>
        <w:i w:val="0"/>
        <w:iCs/>
        <w:color w:val="20242B"/>
        <w:sz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3EDC4CCB"/>
    <w:multiLevelType w:val="multilevel"/>
    <w:tmpl w:val="0405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2" w15:restartNumberingAfterBreak="0">
    <w:nsid w:val="40000233"/>
    <w:multiLevelType w:val="multilevel"/>
    <w:tmpl w:val="FF0C126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 w15:restartNumberingAfterBreak="0">
    <w:nsid w:val="40CE70FD"/>
    <w:multiLevelType w:val="multilevel"/>
    <w:tmpl w:val="BEE4DEB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4" w15:restartNumberingAfterBreak="0">
    <w:nsid w:val="42365DB4"/>
    <w:multiLevelType w:val="multilevel"/>
    <w:tmpl w:val="35E882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4A3345E3"/>
    <w:multiLevelType w:val="hybridMultilevel"/>
    <w:tmpl w:val="21E01AF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4E9A41E1"/>
    <w:multiLevelType w:val="hybridMultilevel"/>
    <w:tmpl w:val="488200C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7" w15:restartNumberingAfterBreak="0">
    <w:nsid w:val="51090069"/>
    <w:multiLevelType w:val="hybridMultilevel"/>
    <w:tmpl w:val="F4EA48FC"/>
    <w:lvl w:ilvl="0" w:tplc="340AB2AC">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8" w15:restartNumberingAfterBreak="0">
    <w:nsid w:val="58690C4C"/>
    <w:multiLevelType w:val="multilevel"/>
    <w:tmpl w:val="E4DA20B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9" w15:restartNumberingAfterBreak="0">
    <w:nsid w:val="5ADD1676"/>
    <w:multiLevelType w:val="multilevel"/>
    <w:tmpl w:val="648480A0"/>
    <w:lvl w:ilvl="0">
      <w:start w:val="1"/>
      <w:numFmt w:val="lowerLetter"/>
      <w:lvlRestart w:val="0"/>
      <w:pStyle w:val="F5-psmena"/>
      <w:lvlText w:val="%1)"/>
      <w:lvlJc w:val="left"/>
      <w:pPr>
        <w:tabs>
          <w:tab w:val="num" w:pos="794"/>
        </w:tabs>
        <w:ind w:left="794" w:hanging="454"/>
      </w:pPr>
      <w:rPr>
        <w:rFonts w:hint="default"/>
      </w:rPr>
    </w:lvl>
    <w:lvl w:ilvl="1">
      <w:start w:val="1"/>
      <w:numFmt w:val="decimal"/>
      <w:lvlText w:val="%1.%2"/>
      <w:lvlJc w:val="left"/>
      <w:pPr>
        <w:tabs>
          <w:tab w:val="num" w:pos="1685"/>
        </w:tabs>
        <w:ind w:left="1685" w:hanging="794"/>
      </w:pPr>
      <w:rPr>
        <w:rFonts w:hint="default"/>
      </w:rPr>
    </w:lvl>
    <w:lvl w:ilvl="2">
      <w:start w:val="1"/>
      <w:numFmt w:val="decimal"/>
      <w:lvlText w:val="%1.%2.%3"/>
      <w:lvlJc w:val="left"/>
      <w:pPr>
        <w:tabs>
          <w:tab w:val="num" w:pos="1685"/>
        </w:tabs>
        <w:ind w:left="1685" w:hanging="794"/>
      </w:pPr>
      <w:rPr>
        <w:rFonts w:hint="default"/>
      </w:rPr>
    </w:lvl>
    <w:lvl w:ilvl="3">
      <w:start w:val="1"/>
      <w:numFmt w:val="decimal"/>
      <w:lvlText w:val="%1.%2.%3.%4"/>
      <w:lvlJc w:val="left"/>
      <w:pPr>
        <w:tabs>
          <w:tab w:val="num" w:pos="1685"/>
        </w:tabs>
        <w:ind w:left="1685" w:hanging="794"/>
      </w:pPr>
      <w:rPr>
        <w:rFonts w:hint="default"/>
      </w:rPr>
    </w:lvl>
    <w:lvl w:ilvl="4">
      <w:start w:val="1"/>
      <w:numFmt w:val="decimal"/>
      <w:lvlText w:val="%1.%2.%3.%4.%5"/>
      <w:lvlJc w:val="left"/>
      <w:pPr>
        <w:tabs>
          <w:tab w:val="num" w:pos="1899"/>
        </w:tabs>
        <w:ind w:left="1899" w:hanging="1008"/>
      </w:pPr>
      <w:rPr>
        <w:rFonts w:hint="default"/>
      </w:rPr>
    </w:lvl>
    <w:lvl w:ilvl="5">
      <w:start w:val="1"/>
      <w:numFmt w:val="decimal"/>
      <w:lvlText w:val="%1.%2.%3.%4.%5.%6"/>
      <w:lvlJc w:val="left"/>
      <w:pPr>
        <w:tabs>
          <w:tab w:val="num" w:pos="2043"/>
        </w:tabs>
        <w:ind w:left="2043" w:hanging="1152"/>
      </w:pPr>
      <w:rPr>
        <w:rFonts w:hint="default"/>
      </w:rPr>
    </w:lvl>
    <w:lvl w:ilvl="6">
      <w:start w:val="1"/>
      <w:numFmt w:val="decimal"/>
      <w:lvlText w:val="%1.%2.%3.%4.%5.%6.%7"/>
      <w:lvlJc w:val="left"/>
      <w:pPr>
        <w:tabs>
          <w:tab w:val="num" w:pos="2187"/>
        </w:tabs>
        <w:ind w:left="2187" w:hanging="1296"/>
      </w:pPr>
      <w:rPr>
        <w:rFonts w:hint="default"/>
      </w:rPr>
    </w:lvl>
    <w:lvl w:ilvl="7">
      <w:start w:val="1"/>
      <w:numFmt w:val="decimal"/>
      <w:lvlText w:val="%1.%2.%3.%4.%5.%6.%7.%8"/>
      <w:lvlJc w:val="left"/>
      <w:pPr>
        <w:tabs>
          <w:tab w:val="num" w:pos="2331"/>
        </w:tabs>
        <w:ind w:left="2331" w:hanging="1440"/>
      </w:pPr>
      <w:rPr>
        <w:rFonts w:hint="default"/>
      </w:rPr>
    </w:lvl>
    <w:lvl w:ilvl="8">
      <w:start w:val="1"/>
      <w:numFmt w:val="decimal"/>
      <w:lvlText w:val="%1.%2.%3.%4.%5.%6.%7.%8.%9"/>
      <w:lvlJc w:val="left"/>
      <w:pPr>
        <w:tabs>
          <w:tab w:val="num" w:pos="2475"/>
        </w:tabs>
        <w:ind w:left="2475" w:hanging="1584"/>
      </w:pPr>
      <w:rPr>
        <w:rFonts w:hint="default"/>
      </w:rPr>
    </w:lvl>
  </w:abstractNum>
  <w:abstractNum w:abstractNumId="40" w15:restartNumberingAfterBreak="0">
    <w:nsid w:val="5BCB4766"/>
    <w:multiLevelType w:val="hybridMultilevel"/>
    <w:tmpl w:val="AE3A736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1" w15:restartNumberingAfterBreak="0">
    <w:nsid w:val="5FC015B7"/>
    <w:multiLevelType w:val="hybridMultilevel"/>
    <w:tmpl w:val="D40EC4D8"/>
    <w:lvl w:ilvl="0" w:tplc="437E8B58">
      <w:start w:val="1"/>
      <w:numFmt w:val="none"/>
      <w:pStyle w:val="F7-chyba"/>
      <w:lvlText w:val="!! CHYBA !!"/>
      <w:lvlJc w:val="left"/>
      <w:pPr>
        <w:tabs>
          <w:tab w:val="num" w:pos="0"/>
        </w:tabs>
        <w:ind w:left="0" w:firstLine="0"/>
      </w:pPr>
      <w:rPr>
        <w:rFonts w:hint="default"/>
        <w:b/>
        <w:i w:val="0"/>
        <w:color w:val="FF0000"/>
      </w:rPr>
    </w:lvl>
    <w:lvl w:ilvl="1" w:tplc="3B36E4D8">
      <w:start w:val="1"/>
      <w:numFmt w:val="lowerLetter"/>
      <w:lvlText w:val="%2."/>
      <w:lvlJc w:val="left"/>
      <w:pPr>
        <w:tabs>
          <w:tab w:val="num" w:pos="1440"/>
        </w:tabs>
        <w:ind w:left="1440" w:hanging="360"/>
      </w:pPr>
    </w:lvl>
    <w:lvl w:ilvl="2" w:tplc="D2E08EDC" w:tentative="1">
      <w:start w:val="1"/>
      <w:numFmt w:val="lowerRoman"/>
      <w:lvlText w:val="%3."/>
      <w:lvlJc w:val="right"/>
      <w:pPr>
        <w:tabs>
          <w:tab w:val="num" w:pos="2160"/>
        </w:tabs>
        <w:ind w:left="2160" w:hanging="180"/>
      </w:pPr>
    </w:lvl>
    <w:lvl w:ilvl="3" w:tplc="314A3922" w:tentative="1">
      <w:start w:val="1"/>
      <w:numFmt w:val="decimal"/>
      <w:lvlText w:val="%4."/>
      <w:lvlJc w:val="left"/>
      <w:pPr>
        <w:tabs>
          <w:tab w:val="num" w:pos="2880"/>
        </w:tabs>
        <w:ind w:left="2880" w:hanging="360"/>
      </w:pPr>
    </w:lvl>
    <w:lvl w:ilvl="4" w:tplc="2B16551A" w:tentative="1">
      <w:start w:val="1"/>
      <w:numFmt w:val="lowerLetter"/>
      <w:lvlText w:val="%5."/>
      <w:lvlJc w:val="left"/>
      <w:pPr>
        <w:tabs>
          <w:tab w:val="num" w:pos="3600"/>
        </w:tabs>
        <w:ind w:left="3600" w:hanging="360"/>
      </w:pPr>
    </w:lvl>
    <w:lvl w:ilvl="5" w:tplc="2A160830" w:tentative="1">
      <w:start w:val="1"/>
      <w:numFmt w:val="lowerRoman"/>
      <w:lvlText w:val="%6."/>
      <w:lvlJc w:val="right"/>
      <w:pPr>
        <w:tabs>
          <w:tab w:val="num" w:pos="4320"/>
        </w:tabs>
        <w:ind w:left="4320" w:hanging="180"/>
      </w:pPr>
    </w:lvl>
    <w:lvl w:ilvl="6" w:tplc="5976691A" w:tentative="1">
      <w:start w:val="1"/>
      <w:numFmt w:val="decimal"/>
      <w:lvlText w:val="%7."/>
      <w:lvlJc w:val="left"/>
      <w:pPr>
        <w:tabs>
          <w:tab w:val="num" w:pos="5040"/>
        </w:tabs>
        <w:ind w:left="5040" w:hanging="360"/>
      </w:pPr>
    </w:lvl>
    <w:lvl w:ilvl="7" w:tplc="99CCCA8C" w:tentative="1">
      <w:start w:val="1"/>
      <w:numFmt w:val="lowerLetter"/>
      <w:lvlText w:val="%8."/>
      <w:lvlJc w:val="left"/>
      <w:pPr>
        <w:tabs>
          <w:tab w:val="num" w:pos="5760"/>
        </w:tabs>
        <w:ind w:left="5760" w:hanging="360"/>
      </w:pPr>
    </w:lvl>
    <w:lvl w:ilvl="8" w:tplc="19CE6564" w:tentative="1">
      <w:start w:val="1"/>
      <w:numFmt w:val="lowerRoman"/>
      <w:lvlText w:val="%9."/>
      <w:lvlJc w:val="right"/>
      <w:pPr>
        <w:tabs>
          <w:tab w:val="num" w:pos="6480"/>
        </w:tabs>
        <w:ind w:left="6480" w:hanging="180"/>
      </w:pPr>
    </w:lvl>
  </w:abstractNum>
  <w:abstractNum w:abstractNumId="42" w15:restartNumberingAfterBreak="0">
    <w:nsid w:val="606F6068"/>
    <w:multiLevelType w:val="hybridMultilevel"/>
    <w:tmpl w:val="DEEC8720"/>
    <w:lvl w:ilvl="0" w:tplc="7CE61EC6">
      <w:start w:val="1"/>
      <w:numFmt w:val="decimal"/>
      <w:lvlText w:val="%1."/>
      <w:lvlJc w:val="left"/>
      <w:pPr>
        <w:ind w:left="720" w:hanging="360"/>
      </w:pPr>
      <w:rPr>
        <w:rFonts w:ascii="Arial" w:hAnsi="Arial" w:cs="Arial" w:hint="default"/>
        <w:b/>
        <w:bCs w:val="0"/>
        <w:i w:val="0"/>
        <w:iCs/>
        <w:color w:val="20242B"/>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15:restartNumberingAfterBreak="0">
    <w:nsid w:val="63213CC3"/>
    <w:multiLevelType w:val="hybridMultilevel"/>
    <w:tmpl w:val="C7129A1A"/>
    <w:lvl w:ilvl="0" w:tplc="6EF2DDCE">
      <w:start w:val="20"/>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4" w15:restartNumberingAfterBreak="0">
    <w:nsid w:val="66226CD4"/>
    <w:multiLevelType w:val="multilevel"/>
    <w:tmpl w:val="61EAA95C"/>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5" w15:restartNumberingAfterBreak="0">
    <w:nsid w:val="66970551"/>
    <w:multiLevelType w:val="hybridMultilevel"/>
    <w:tmpl w:val="3DA65C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6DB342B1"/>
    <w:multiLevelType w:val="multilevel"/>
    <w:tmpl w:val="0405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47" w15:restartNumberingAfterBreak="0">
    <w:nsid w:val="71A10DC4"/>
    <w:multiLevelType w:val="hybridMultilevel"/>
    <w:tmpl w:val="21E01AF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8" w15:restartNumberingAfterBreak="0">
    <w:nsid w:val="73CF1294"/>
    <w:multiLevelType w:val="hybridMultilevel"/>
    <w:tmpl w:val="49B06666"/>
    <w:lvl w:ilvl="0" w:tplc="B7F0E5A6">
      <w:start w:val="1"/>
      <w:numFmt w:val="upperLetter"/>
      <w:pStyle w:val="F11-hlavnkapitola"/>
      <w:lvlText w:val="%1."/>
      <w:lvlJc w:val="left"/>
      <w:pPr>
        <w:tabs>
          <w:tab w:val="num" w:pos="794"/>
        </w:tabs>
        <w:ind w:left="794" w:hanging="794"/>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9" w15:restartNumberingAfterBreak="0">
    <w:nsid w:val="75BA2421"/>
    <w:multiLevelType w:val="hybridMultilevel"/>
    <w:tmpl w:val="46A207CC"/>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50" w15:restartNumberingAfterBreak="0">
    <w:nsid w:val="76F14F4F"/>
    <w:multiLevelType w:val="hybridMultilevel"/>
    <w:tmpl w:val="DEEC8720"/>
    <w:lvl w:ilvl="0" w:tplc="FFFFFFFF">
      <w:start w:val="1"/>
      <w:numFmt w:val="decimal"/>
      <w:lvlText w:val="%1."/>
      <w:lvlJc w:val="left"/>
      <w:pPr>
        <w:ind w:left="720" w:hanging="360"/>
      </w:pPr>
      <w:rPr>
        <w:rFonts w:ascii="Arial" w:hAnsi="Arial" w:cs="Arial" w:hint="default"/>
        <w:b/>
        <w:bCs w:val="0"/>
        <w:i w:val="0"/>
        <w:iCs/>
        <w:color w:val="20242B"/>
        <w:sz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1" w15:restartNumberingAfterBreak="0">
    <w:nsid w:val="7C644AB6"/>
    <w:multiLevelType w:val="hybridMultilevel"/>
    <w:tmpl w:val="21E01AF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2" w15:restartNumberingAfterBreak="0">
    <w:nsid w:val="7D422BDE"/>
    <w:multiLevelType w:val="hybridMultilevel"/>
    <w:tmpl w:val="53FAF4E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3" w15:restartNumberingAfterBreak="0">
    <w:nsid w:val="7EEB490C"/>
    <w:multiLevelType w:val="multilevel"/>
    <w:tmpl w:val="EFB0D54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707484830">
    <w:abstractNumId w:val="20"/>
  </w:num>
  <w:num w:numId="2" w16cid:durableId="1895313556">
    <w:abstractNumId w:val="41"/>
  </w:num>
  <w:num w:numId="3" w16cid:durableId="1213884590">
    <w:abstractNumId w:val="48"/>
  </w:num>
  <w:num w:numId="4" w16cid:durableId="249312893">
    <w:abstractNumId w:val="26"/>
  </w:num>
  <w:num w:numId="5" w16cid:durableId="315694586">
    <w:abstractNumId w:val="28"/>
  </w:num>
  <w:num w:numId="6" w16cid:durableId="108403674">
    <w:abstractNumId w:val="24"/>
  </w:num>
  <w:num w:numId="7" w16cid:durableId="604575006">
    <w:abstractNumId w:val="46"/>
  </w:num>
  <w:num w:numId="8" w16cid:durableId="2105804766">
    <w:abstractNumId w:val="31"/>
  </w:num>
  <w:num w:numId="9" w16cid:durableId="1101728839">
    <w:abstractNumId w:val="8"/>
  </w:num>
  <w:num w:numId="10" w16cid:durableId="147525618">
    <w:abstractNumId w:val="3"/>
  </w:num>
  <w:num w:numId="11" w16cid:durableId="1192184680">
    <w:abstractNumId w:val="2"/>
  </w:num>
  <w:num w:numId="12" w16cid:durableId="182088894">
    <w:abstractNumId w:val="1"/>
  </w:num>
  <w:num w:numId="13" w16cid:durableId="141392017">
    <w:abstractNumId w:val="0"/>
  </w:num>
  <w:num w:numId="14" w16cid:durableId="1168059388">
    <w:abstractNumId w:val="11"/>
  </w:num>
  <w:num w:numId="15" w16cid:durableId="1611010598">
    <w:abstractNumId w:val="9"/>
  </w:num>
  <w:num w:numId="16" w16cid:durableId="37248296">
    <w:abstractNumId w:val="7"/>
  </w:num>
  <w:num w:numId="17" w16cid:durableId="154491525">
    <w:abstractNumId w:val="6"/>
  </w:num>
  <w:num w:numId="18" w16cid:durableId="979844708">
    <w:abstractNumId w:val="5"/>
  </w:num>
  <w:num w:numId="19" w16cid:durableId="1197698942">
    <w:abstractNumId w:val="4"/>
  </w:num>
  <w:num w:numId="20" w16cid:durableId="567231113">
    <w:abstractNumId w:val="18"/>
  </w:num>
  <w:num w:numId="21" w16cid:durableId="1864786788">
    <w:abstractNumId w:val="39"/>
  </w:num>
  <w:num w:numId="22" w16cid:durableId="907761201">
    <w:abstractNumId w:val="13"/>
  </w:num>
  <w:num w:numId="23" w16cid:durableId="827669594">
    <w:abstractNumId w:val="10"/>
  </w:num>
  <w:num w:numId="24" w16cid:durableId="1534538987">
    <w:abstractNumId w:val="14"/>
  </w:num>
  <w:num w:numId="25" w16cid:durableId="274143246">
    <w:abstractNumId w:val="22"/>
  </w:num>
  <w:num w:numId="26" w16cid:durableId="1315336715">
    <w:abstractNumId w:val="45"/>
  </w:num>
  <w:num w:numId="27" w16cid:durableId="769544694">
    <w:abstractNumId w:val="36"/>
  </w:num>
  <w:num w:numId="28" w16cid:durableId="424962738">
    <w:abstractNumId w:val="23"/>
  </w:num>
  <w:num w:numId="29" w16cid:durableId="1088423855">
    <w:abstractNumId w:val="25"/>
  </w:num>
  <w:num w:numId="30" w16cid:durableId="838152150">
    <w:abstractNumId w:val="27"/>
  </w:num>
  <w:num w:numId="31" w16cid:durableId="771709832">
    <w:abstractNumId w:val="40"/>
  </w:num>
  <w:num w:numId="32" w16cid:durableId="1570068625">
    <w:abstractNumId w:val="49"/>
  </w:num>
  <w:num w:numId="33" w16cid:durableId="280261214">
    <w:abstractNumId w:val="35"/>
  </w:num>
  <w:num w:numId="34" w16cid:durableId="1755005586">
    <w:abstractNumId w:val="47"/>
  </w:num>
  <w:num w:numId="35" w16cid:durableId="975062918">
    <w:abstractNumId w:val="51"/>
  </w:num>
  <w:num w:numId="36" w16cid:durableId="65340861">
    <w:abstractNumId w:val="16"/>
  </w:num>
  <w:num w:numId="37" w16cid:durableId="369651298">
    <w:abstractNumId w:val="44"/>
  </w:num>
  <w:num w:numId="38" w16cid:durableId="561336543">
    <w:abstractNumId w:val="19"/>
  </w:num>
  <w:num w:numId="39" w16cid:durableId="993333316">
    <w:abstractNumId w:val="33"/>
  </w:num>
  <w:num w:numId="40" w16cid:durableId="945430004">
    <w:abstractNumId w:val="42"/>
  </w:num>
  <w:num w:numId="41" w16cid:durableId="1123378030">
    <w:abstractNumId w:val="50"/>
  </w:num>
  <w:num w:numId="42" w16cid:durableId="2118477175">
    <w:abstractNumId w:val="30"/>
  </w:num>
  <w:num w:numId="43" w16cid:durableId="1760370648">
    <w:abstractNumId w:val="43"/>
  </w:num>
  <w:num w:numId="44" w16cid:durableId="624894503">
    <w:abstractNumId w:val="21"/>
  </w:num>
  <w:num w:numId="45" w16cid:durableId="868492869">
    <w:abstractNumId w:val="52"/>
  </w:num>
  <w:num w:numId="46" w16cid:durableId="321738993">
    <w:abstractNumId w:val="29"/>
  </w:num>
  <w:num w:numId="47" w16cid:durableId="1931890237">
    <w:abstractNumId w:val="37"/>
  </w:num>
  <w:num w:numId="48" w16cid:durableId="1621035614">
    <w:abstractNumId w:val="12"/>
  </w:num>
  <w:num w:numId="49" w16cid:durableId="625696803">
    <w:abstractNumId w:val="32"/>
  </w:num>
  <w:num w:numId="50" w16cid:durableId="1830244003">
    <w:abstractNumId w:val="38"/>
  </w:num>
  <w:num w:numId="51" w16cid:durableId="2144299643">
    <w:abstractNumId w:val="53"/>
  </w:num>
  <w:num w:numId="52" w16cid:durableId="406348410">
    <w:abstractNumId w:val="34"/>
  </w:num>
  <w:num w:numId="53" w16cid:durableId="1322465834">
    <w:abstractNumId w:val="15"/>
  </w:num>
  <w:num w:numId="54" w16cid:durableId="838741415">
    <w:abstractNumId w:val="17"/>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0804" w:allStyles="0" w:customStyles="0" w:latentStyles="1" w:stylesInUse="0" w:headingStyles="0" w:numberingStyles="0" w:tableStyles="0" w:directFormattingOnRuns="0" w:directFormattingOnParagraphs="0" w:directFormattingOnNumbering="0" w:directFormattingOnTables="1" w:clearFormatting="0" w:top3HeadingStyles="0" w:visibleStyles="0" w:alternateStyleNames="0"/>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5CC6"/>
    <w:rsid w:val="00001A0D"/>
    <w:rsid w:val="000029A3"/>
    <w:rsid w:val="0000353E"/>
    <w:rsid w:val="000051B3"/>
    <w:rsid w:val="00005C47"/>
    <w:rsid w:val="000064D6"/>
    <w:rsid w:val="00006E35"/>
    <w:rsid w:val="00010703"/>
    <w:rsid w:val="00011573"/>
    <w:rsid w:val="00011BEC"/>
    <w:rsid w:val="00013232"/>
    <w:rsid w:val="00016492"/>
    <w:rsid w:val="00016EE5"/>
    <w:rsid w:val="00017E0A"/>
    <w:rsid w:val="00020F03"/>
    <w:rsid w:val="00021D97"/>
    <w:rsid w:val="0002277D"/>
    <w:rsid w:val="000237A9"/>
    <w:rsid w:val="00026B23"/>
    <w:rsid w:val="00026F85"/>
    <w:rsid w:val="000326E4"/>
    <w:rsid w:val="0003273E"/>
    <w:rsid w:val="00032CD3"/>
    <w:rsid w:val="00033378"/>
    <w:rsid w:val="000348FD"/>
    <w:rsid w:val="0003583E"/>
    <w:rsid w:val="00035DD6"/>
    <w:rsid w:val="000363FF"/>
    <w:rsid w:val="000378F9"/>
    <w:rsid w:val="00040650"/>
    <w:rsid w:val="00040CE8"/>
    <w:rsid w:val="00040DEC"/>
    <w:rsid w:val="00041B2D"/>
    <w:rsid w:val="00043963"/>
    <w:rsid w:val="000452CD"/>
    <w:rsid w:val="00045D38"/>
    <w:rsid w:val="00047030"/>
    <w:rsid w:val="00047888"/>
    <w:rsid w:val="00047D97"/>
    <w:rsid w:val="00047F54"/>
    <w:rsid w:val="000502C0"/>
    <w:rsid w:val="00050575"/>
    <w:rsid w:val="00052178"/>
    <w:rsid w:val="0005404F"/>
    <w:rsid w:val="00054FEF"/>
    <w:rsid w:val="000564A3"/>
    <w:rsid w:val="00061775"/>
    <w:rsid w:val="00062BEA"/>
    <w:rsid w:val="00063F4E"/>
    <w:rsid w:val="00065B2F"/>
    <w:rsid w:val="000667E6"/>
    <w:rsid w:val="000672E3"/>
    <w:rsid w:val="000702F0"/>
    <w:rsid w:val="0007034E"/>
    <w:rsid w:val="0007090F"/>
    <w:rsid w:val="00070C89"/>
    <w:rsid w:val="00071169"/>
    <w:rsid w:val="0007145D"/>
    <w:rsid w:val="00073A88"/>
    <w:rsid w:val="00073CAB"/>
    <w:rsid w:val="00073D6F"/>
    <w:rsid w:val="000755DF"/>
    <w:rsid w:val="000763EB"/>
    <w:rsid w:val="000766BF"/>
    <w:rsid w:val="0007674D"/>
    <w:rsid w:val="000767DF"/>
    <w:rsid w:val="00076A25"/>
    <w:rsid w:val="00076A2B"/>
    <w:rsid w:val="00080750"/>
    <w:rsid w:val="00080A22"/>
    <w:rsid w:val="00081DCE"/>
    <w:rsid w:val="00084075"/>
    <w:rsid w:val="00084996"/>
    <w:rsid w:val="00091210"/>
    <w:rsid w:val="00092137"/>
    <w:rsid w:val="000923E4"/>
    <w:rsid w:val="00093200"/>
    <w:rsid w:val="00093C6A"/>
    <w:rsid w:val="00093E98"/>
    <w:rsid w:val="000940D0"/>
    <w:rsid w:val="000A0176"/>
    <w:rsid w:val="000A06A7"/>
    <w:rsid w:val="000A20E5"/>
    <w:rsid w:val="000A2833"/>
    <w:rsid w:val="000A2D6F"/>
    <w:rsid w:val="000A3FFF"/>
    <w:rsid w:val="000A572D"/>
    <w:rsid w:val="000A5FDF"/>
    <w:rsid w:val="000A6560"/>
    <w:rsid w:val="000A73CB"/>
    <w:rsid w:val="000A755E"/>
    <w:rsid w:val="000A7729"/>
    <w:rsid w:val="000B0FBB"/>
    <w:rsid w:val="000B18F3"/>
    <w:rsid w:val="000B2222"/>
    <w:rsid w:val="000B2426"/>
    <w:rsid w:val="000B39A5"/>
    <w:rsid w:val="000B51E9"/>
    <w:rsid w:val="000B579C"/>
    <w:rsid w:val="000B57A2"/>
    <w:rsid w:val="000B5A2B"/>
    <w:rsid w:val="000B7BA4"/>
    <w:rsid w:val="000C0E0E"/>
    <w:rsid w:val="000C17C8"/>
    <w:rsid w:val="000C34DC"/>
    <w:rsid w:val="000C4D6D"/>
    <w:rsid w:val="000C5471"/>
    <w:rsid w:val="000C727D"/>
    <w:rsid w:val="000C772F"/>
    <w:rsid w:val="000D122E"/>
    <w:rsid w:val="000D25CC"/>
    <w:rsid w:val="000D3C66"/>
    <w:rsid w:val="000D4381"/>
    <w:rsid w:val="000D5282"/>
    <w:rsid w:val="000D580F"/>
    <w:rsid w:val="000E0C24"/>
    <w:rsid w:val="000E2910"/>
    <w:rsid w:val="000E3678"/>
    <w:rsid w:val="000E3D98"/>
    <w:rsid w:val="000E41E3"/>
    <w:rsid w:val="000E42A1"/>
    <w:rsid w:val="000E42FF"/>
    <w:rsid w:val="000E4ADE"/>
    <w:rsid w:val="000E5D25"/>
    <w:rsid w:val="000E6925"/>
    <w:rsid w:val="000E7127"/>
    <w:rsid w:val="000E7418"/>
    <w:rsid w:val="000F02A2"/>
    <w:rsid w:val="000F0587"/>
    <w:rsid w:val="000F17F3"/>
    <w:rsid w:val="000F1AE6"/>
    <w:rsid w:val="000F2443"/>
    <w:rsid w:val="000F274E"/>
    <w:rsid w:val="000F27E1"/>
    <w:rsid w:val="000F330C"/>
    <w:rsid w:val="000F4953"/>
    <w:rsid w:val="000F5A28"/>
    <w:rsid w:val="000F5BBC"/>
    <w:rsid w:val="000F687B"/>
    <w:rsid w:val="000F75AD"/>
    <w:rsid w:val="000F75F1"/>
    <w:rsid w:val="000F7C86"/>
    <w:rsid w:val="0010078F"/>
    <w:rsid w:val="00102DF4"/>
    <w:rsid w:val="001108B4"/>
    <w:rsid w:val="00111B20"/>
    <w:rsid w:val="00112C69"/>
    <w:rsid w:val="00112D51"/>
    <w:rsid w:val="00113408"/>
    <w:rsid w:val="00113C5A"/>
    <w:rsid w:val="00113E5E"/>
    <w:rsid w:val="0011458C"/>
    <w:rsid w:val="00114722"/>
    <w:rsid w:val="001169F2"/>
    <w:rsid w:val="00117D27"/>
    <w:rsid w:val="0012091C"/>
    <w:rsid w:val="001211C9"/>
    <w:rsid w:val="00121FAB"/>
    <w:rsid w:val="0012308F"/>
    <w:rsid w:val="0012503B"/>
    <w:rsid w:val="00126B10"/>
    <w:rsid w:val="00127396"/>
    <w:rsid w:val="00127ED9"/>
    <w:rsid w:val="00130E22"/>
    <w:rsid w:val="00131B94"/>
    <w:rsid w:val="00131E29"/>
    <w:rsid w:val="00134A55"/>
    <w:rsid w:val="00137FDE"/>
    <w:rsid w:val="00140F96"/>
    <w:rsid w:val="00141CF1"/>
    <w:rsid w:val="0014300F"/>
    <w:rsid w:val="001443DF"/>
    <w:rsid w:val="001444EC"/>
    <w:rsid w:val="00145F9D"/>
    <w:rsid w:val="001462C0"/>
    <w:rsid w:val="00146942"/>
    <w:rsid w:val="00146BBC"/>
    <w:rsid w:val="001511F4"/>
    <w:rsid w:val="001522B5"/>
    <w:rsid w:val="00153D75"/>
    <w:rsid w:val="00153FD1"/>
    <w:rsid w:val="00154229"/>
    <w:rsid w:val="00154C56"/>
    <w:rsid w:val="00154D3A"/>
    <w:rsid w:val="001555FC"/>
    <w:rsid w:val="0015633B"/>
    <w:rsid w:val="00160EB2"/>
    <w:rsid w:val="00161993"/>
    <w:rsid w:val="001628BC"/>
    <w:rsid w:val="0016361E"/>
    <w:rsid w:val="00165789"/>
    <w:rsid w:val="0016695F"/>
    <w:rsid w:val="00170309"/>
    <w:rsid w:val="00170DE1"/>
    <w:rsid w:val="001715D9"/>
    <w:rsid w:val="00172511"/>
    <w:rsid w:val="00172F1C"/>
    <w:rsid w:val="0017506A"/>
    <w:rsid w:val="00175577"/>
    <w:rsid w:val="00177E1C"/>
    <w:rsid w:val="00177E5E"/>
    <w:rsid w:val="0018406F"/>
    <w:rsid w:val="00184F14"/>
    <w:rsid w:val="0018525E"/>
    <w:rsid w:val="0018729B"/>
    <w:rsid w:val="0018797C"/>
    <w:rsid w:val="00191AE8"/>
    <w:rsid w:val="00193268"/>
    <w:rsid w:val="00193655"/>
    <w:rsid w:val="00193CC3"/>
    <w:rsid w:val="0019405D"/>
    <w:rsid w:val="00194285"/>
    <w:rsid w:val="00194945"/>
    <w:rsid w:val="001949DC"/>
    <w:rsid w:val="001956CF"/>
    <w:rsid w:val="001970D7"/>
    <w:rsid w:val="00197E01"/>
    <w:rsid w:val="001A085A"/>
    <w:rsid w:val="001A0CB6"/>
    <w:rsid w:val="001A1B9B"/>
    <w:rsid w:val="001A3CA7"/>
    <w:rsid w:val="001A4AA9"/>
    <w:rsid w:val="001A68C4"/>
    <w:rsid w:val="001A6B3C"/>
    <w:rsid w:val="001A6ED5"/>
    <w:rsid w:val="001A74F2"/>
    <w:rsid w:val="001A7D5A"/>
    <w:rsid w:val="001A7DE3"/>
    <w:rsid w:val="001A7E89"/>
    <w:rsid w:val="001B0302"/>
    <w:rsid w:val="001B05F4"/>
    <w:rsid w:val="001B19BC"/>
    <w:rsid w:val="001B1BBD"/>
    <w:rsid w:val="001B23C8"/>
    <w:rsid w:val="001B2BE9"/>
    <w:rsid w:val="001B306F"/>
    <w:rsid w:val="001B353C"/>
    <w:rsid w:val="001B489F"/>
    <w:rsid w:val="001B69B7"/>
    <w:rsid w:val="001B7A52"/>
    <w:rsid w:val="001C02E6"/>
    <w:rsid w:val="001C21DF"/>
    <w:rsid w:val="001C233E"/>
    <w:rsid w:val="001C4F9E"/>
    <w:rsid w:val="001C5A91"/>
    <w:rsid w:val="001C5DB0"/>
    <w:rsid w:val="001C6F31"/>
    <w:rsid w:val="001D032B"/>
    <w:rsid w:val="001D0D99"/>
    <w:rsid w:val="001D1225"/>
    <w:rsid w:val="001D1343"/>
    <w:rsid w:val="001D441A"/>
    <w:rsid w:val="001D4B56"/>
    <w:rsid w:val="001D4CF8"/>
    <w:rsid w:val="001D5163"/>
    <w:rsid w:val="001D6D5D"/>
    <w:rsid w:val="001D7A7E"/>
    <w:rsid w:val="001E1A41"/>
    <w:rsid w:val="001E2936"/>
    <w:rsid w:val="001E2B0D"/>
    <w:rsid w:val="001E476B"/>
    <w:rsid w:val="001E507C"/>
    <w:rsid w:val="001E53EB"/>
    <w:rsid w:val="001E57AB"/>
    <w:rsid w:val="001E67FF"/>
    <w:rsid w:val="001E6913"/>
    <w:rsid w:val="001E6C4F"/>
    <w:rsid w:val="001F1241"/>
    <w:rsid w:val="001F1A22"/>
    <w:rsid w:val="001F1ACC"/>
    <w:rsid w:val="001F297A"/>
    <w:rsid w:val="001F2C9A"/>
    <w:rsid w:val="001F4B06"/>
    <w:rsid w:val="001F5BD4"/>
    <w:rsid w:val="001F627F"/>
    <w:rsid w:val="001F65C1"/>
    <w:rsid w:val="002006D5"/>
    <w:rsid w:val="00201CD7"/>
    <w:rsid w:val="002027ED"/>
    <w:rsid w:val="00202F64"/>
    <w:rsid w:val="00203977"/>
    <w:rsid w:val="00206A7F"/>
    <w:rsid w:val="00206A9C"/>
    <w:rsid w:val="00210DA8"/>
    <w:rsid w:val="00210EEA"/>
    <w:rsid w:val="002127C7"/>
    <w:rsid w:val="00212B9E"/>
    <w:rsid w:val="00212DDA"/>
    <w:rsid w:val="002147C4"/>
    <w:rsid w:val="00216EFA"/>
    <w:rsid w:val="0021765E"/>
    <w:rsid w:val="0021778F"/>
    <w:rsid w:val="00221643"/>
    <w:rsid w:val="00221EE4"/>
    <w:rsid w:val="002237EC"/>
    <w:rsid w:val="002241EE"/>
    <w:rsid w:val="00224347"/>
    <w:rsid w:val="00224EAE"/>
    <w:rsid w:val="00225670"/>
    <w:rsid w:val="002268F9"/>
    <w:rsid w:val="00226D28"/>
    <w:rsid w:val="00227323"/>
    <w:rsid w:val="002273F8"/>
    <w:rsid w:val="00230204"/>
    <w:rsid w:val="0023028F"/>
    <w:rsid w:val="00230A3C"/>
    <w:rsid w:val="00230B88"/>
    <w:rsid w:val="00231842"/>
    <w:rsid w:val="00231C56"/>
    <w:rsid w:val="00231E15"/>
    <w:rsid w:val="002325C8"/>
    <w:rsid w:val="00232D93"/>
    <w:rsid w:val="00233450"/>
    <w:rsid w:val="00235E9D"/>
    <w:rsid w:val="00236025"/>
    <w:rsid w:val="0023608B"/>
    <w:rsid w:val="00236922"/>
    <w:rsid w:val="00236A18"/>
    <w:rsid w:val="00236C7C"/>
    <w:rsid w:val="00236FC4"/>
    <w:rsid w:val="00237B59"/>
    <w:rsid w:val="00240FEC"/>
    <w:rsid w:val="0024226C"/>
    <w:rsid w:val="002423A0"/>
    <w:rsid w:val="002438EA"/>
    <w:rsid w:val="00243F5F"/>
    <w:rsid w:val="00245331"/>
    <w:rsid w:val="00245CA0"/>
    <w:rsid w:val="00246476"/>
    <w:rsid w:val="0024760D"/>
    <w:rsid w:val="002476C8"/>
    <w:rsid w:val="00252816"/>
    <w:rsid w:val="00252C08"/>
    <w:rsid w:val="0025356A"/>
    <w:rsid w:val="002548DB"/>
    <w:rsid w:val="00255335"/>
    <w:rsid w:val="00255E9C"/>
    <w:rsid w:val="00255F84"/>
    <w:rsid w:val="00256118"/>
    <w:rsid w:val="0025641E"/>
    <w:rsid w:val="00256692"/>
    <w:rsid w:val="00257859"/>
    <w:rsid w:val="00262023"/>
    <w:rsid w:val="00262CDC"/>
    <w:rsid w:val="0026336D"/>
    <w:rsid w:val="00263B67"/>
    <w:rsid w:val="002659D6"/>
    <w:rsid w:val="00266BB2"/>
    <w:rsid w:val="00267F47"/>
    <w:rsid w:val="0027138C"/>
    <w:rsid w:val="0027263C"/>
    <w:rsid w:val="002746C8"/>
    <w:rsid w:val="002749F1"/>
    <w:rsid w:val="00274B2A"/>
    <w:rsid w:val="00276830"/>
    <w:rsid w:val="002772D7"/>
    <w:rsid w:val="002772EA"/>
    <w:rsid w:val="00277457"/>
    <w:rsid w:val="002804AB"/>
    <w:rsid w:val="0028058D"/>
    <w:rsid w:val="0028110E"/>
    <w:rsid w:val="0028168C"/>
    <w:rsid w:val="00281857"/>
    <w:rsid w:val="00282531"/>
    <w:rsid w:val="00283492"/>
    <w:rsid w:val="00283AE5"/>
    <w:rsid w:val="00283F1B"/>
    <w:rsid w:val="00284C66"/>
    <w:rsid w:val="0029073F"/>
    <w:rsid w:val="00291676"/>
    <w:rsid w:val="00291E39"/>
    <w:rsid w:val="0029280B"/>
    <w:rsid w:val="00292C1D"/>
    <w:rsid w:val="00292EC0"/>
    <w:rsid w:val="00293679"/>
    <w:rsid w:val="00293BA3"/>
    <w:rsid w:val="00294A46"/>
    <w:rsid w:val="00296721"/>
    <w:rsid w:val="00296E4C"/>
    <w:rsid w:val="00296EFF"/>
    <w:rsid w:val="00297239"/>
    <w:rsid w:val="00297927"/>
    <w:rsid w:val="00297E46"/>
    <w:rsid w:val="002A0553"/>
    <w:rsid w:val="002A0933"/>
    <w:rsid w:val="002A2D40"/>
    <w:rsid w:val="002A3111"/>
    <w:rsid w:val="002A374D"/>
    <w:rsid w:val="002A3C7D"/>
    <w:rsid w:val="002A44A9"/>
    <w:rsid w:val="002A4D2E"/>
    <w:rsid w:val="002B0AF2"/>
    <w:rsid w:val="002B0AFD"/>
    <w:rsid w:val="002B0B15"/>
    <w:rsid w:val="002B14B5"/>
    <w:rsid w:val="002B2991"/>
    <w:rsid w:val="002B3C38"/>
    <w:rsid w:val="002B4A3F"/>
    <w:rsid w:val="002B5380"/>
    <w:rsid w:val="002B5926"/>
    <w:rsid w:val="002B5C76"/>
    <w:rsid w:val="002B6FCD"/>
    <w:rsid w:val="002B72A2"/>
    <w:rsid w:val="002B7380"/>
    <w:rsid w:val="002B78D0"/>
    <w:rsid w:val="002B7901"/>
    <w:rsid w:val="002C1698"/>
    <w:rsid w:val="002C1FC2"/>
    <w:rsid w:val="002C2049"/>
    <w:rsid w:val="002C3975"/>
    <w:rsid w:val="002C4E32"/>
    <w:rsid w:val="002C50AC"/>
    <w:rsid w:val="002C5176"/>
    <w:rsid w:val="002C577F"/>
    <w:rsid w:val="002C5928"/>
    <w:rsid w:val="002C6682"/>
    <w:rsid w:val="002C7913"/>
    <w:rsid w:val="002D0CC4"/>
    <w:rsid w:val="002D0CD4"/>
    <w:rsid w:val="002D11C7"/>
    <w:rsid w:val="002D22C6"/>
    <w:rsid w:val="002D28A9"/>
    <w:rsid w:val="002D6A75"/>
    <w:rsid w:val="002D7CBC"/>
    <w:rsid w:val="002E3325"/>
    <w:rsid w:val="002E497E"/>
    <w:rsid w:val="002E754C"/>
    <w:rsid w:val="002E76D1"/>
    <w:rsid w:val="002F0500"/>
    <w:rsid w:val="002F1160"/>
    <w:rsid w:val="002F3918"/>
    <w:rsid w:val="002F3B85"/>
    <w:rsid w:val="002F4BF6"/>
    <w:rsid w:val="002F5491"/>
    <w:rsid w:val="002F7A8F"/>
    <w:rsid w:val="00301671"/>
    <w:rsid w:val="00301881"/>
    <w:rsid w:val="0030211F"/>
    <w:rsid w:val="00302961"/>
    <w:rsid w:val="00303102"/>
    <w:rsid w:val="00304242"/>
    <w:rsid w:val="00307253"/>
    <w:rsid w:val="0030766B"/>
    <w:rsid w:val="003078EB"/>
    <w:rsid w:val="00307E7E"/>
    <w:rsid w:val="003104E7"/>
    <w:rsid w:val="00310E2F"/>
    <w:rsid w:val="003114D0"/>
    <w:rsid w:val="00311AE0"/>
    <w:rsid w:val="00311D2E"/>
    <w:rsid w:val="0031400E"/>
    <w:rsid w:val="003172DF"/>
    <w:rsid w:val="003177AF"/>
    <w:rsid w:val="00317BF7"/>
    <w:rsid w:val="00320015"/>
    <w:rsid w:val="00321602"/>
    <w:rsid w:val="00321AE8"/>
    <w:rsid w:val="00322445"/>
    <w:rsid w:val="00322CF1"/>
    <w:rsid w:val="00324545"/>
    <w:rsid w:val="0032573A"/>
    <w:rsid w:val="00327439"/>
    <w:rsid w:val="003274DC"/>
    <w:rsid w:val="00327F8D"/>
    <w:rsid w:val="00327F8E"/>
    <w:rsid w:val="003301F8"/>
    <w:rsid w:val="00330746"/>
    <w:rsid w:val="00331400"/>
    <w:rsid w:val="0033156B"/>
    <w:rsid w:val="003322D8"/>
    <w:rsid w:val="003337EA"/>
    <w:rsid w:val="00333885"/>
    <w:rsid w:val="003343C4"/>
    <w:rsid w:val="00334497"/>
    <w:rsid w:val="00340CA2"/>
    <w:rsid w:val="00341086"/>
    <w:rsid w:val="00341E98"/>
    <w:rsid w:val="00343136"/>
    <w:rsid w:val="00343CFF"/>
    <w:rsid w:val="00344296"/>
    <w:rsid w:val="00346522"/>
    <w:rsid w:val="00347B43"/>
    <w:rsid w:val="0035034F"/>
    <w:rsid w:val="00351441"/>
    <w:rsid w:val="003524F1"/>
    <w:rsid w:val="00352768"/>
    <w:rsid w:val="00352E92"/>
    <w:rsid w:val="00352F7A"/>
    <w:rsid w:val="00356DCD"/>
    <w:rsid w:val="0036129D"/>
    <w:rsid w:val="00361FE1"/>
    <w:rsid w:val="00362096"/>
    <w:rsid w:val="0036311C"/>
    <w:rsid w:val="00364C9F"/>
    <w:rsid w:val="00366ABC"/>
    <w:rsid w:val="00370EB8"/>
    <w:rsid w:val="00371045"/>
    <w:rsid w:val="00371B42"/>
    <w:rsid w:val="00371CF8"/>
    <w:rsid w:val="00372ACE"/>
    <w:rsid w:val="00372D58"/>
    <w:rsid w:val="003731A5"/>
    <w:rsid w:val="003736DA"/>
    <w:rsid w:val="00373731"/>
    <w:rsid w:val="00374CFA"/>
    <w:rsid w:val="003751F0"/>
    <w:rsid w:val="00375524"/>
    <w:rsid w:val="0037564F"/>
    <w:rsid w:val="003761BB"/>
    <w:rsid w:val="00381E63"/>
    <w:rsid w:val="00382A16"/>
    <w:rsid w:val="00383735"/>
    <w:rsid w:val="00383E57"/>
    <w:rsid w:val="00384699"/>
    <w:rsid w:val="00386215"/>
    <w:rsid w:val="003864E2"/>
    <w:rsid w:val="003866DC"/>
    <w:rsid w:val="003872AC"/>
    <w:rsid w:val="003900AC"/>
    <w:rsid w:val="00390999"/>
    <w:rsid w:val="003909E0"/>
    <w:rsid w:val="003911D6"/>
    <w:rsid w:val="00391A9C"/>
    <w:rsid w:val="00391EEB"/>
    <w:rsid w:val="00394B7B"/>
    <w:rsid w:val="00395B87"/>
    <w:rsid w:val="00397E34"/>
    <w:rsid w:val="003A0565"/>
    <w:rsid w:val="003A0BB4"/>
    <w:rsid w:val="003A2CC7"/>
    <w:rsid w:val="003A32D9"/>
    <w:rsid w:val="003A33EF"/>
    <w:rsid w:val="003A415C"/>
    <w:rsid w:val="003A4774"/>
    <w:rsid w:val="003A5592"/>
    <w:rsid w:val="003A68DD"/>
    <w:rsid w:val="003A7050"/>
    <w:rsid w:val="003A7482"/>
    <w:rsid w:val="003A75FD"/>
    <w:rsid w:val="003A7DAF"/>
    <w:rsid w:val="003B397A"/>
    <w:rsid w:val="003B3BF6"/>
    <w:rsid w:val="003B4278"/>
    <w:rsid w:val="003B4C8C"/>
    <w:rsid w:val="003B5520"/>
    <w:rsid w:val="003B6B7E"/>
    <w:rsid w:val="003C0075"/>
    <w:rsid w:val="003C06F7"/>
    <w:rsid w:val="003C1594"/>
    <w:rsid w:val="003C19B7"/>
    <w:rsid w:val="003C4059"/>
    <w:rsid w:val="003C50F1"/>
    <w:rsid w:val="003C511D"/>
    <w:rsid w:val="003C537A"/>
    <w:rsid w:val="003C5AFB"/>
    <w:rsid w:val="003C6392"/>
    <w:rsid w:val="003C681A"/>
    <w:rsid w:val="003C7010"/>
    <w:rsid w:val="003C7DAE"/>
    <w:rsid w:val="003D10A8"/>
    <w:rsid w:val="003D2083"/>
    <w:rsid w:val="003D20CC"/>
    <w:rsid w:val="003D2B0F"/>
    <w:rsid w:val="003D626C"/>
    <w:rsid w:val="003D7BE4"/>
    <w:rsid w:val="003E03EB"/>
    <w:rsid w:val="003E0642"/>
    <w:rsid w:val="003E1363"/>
    <w:rsid w:val="003E31D0"/>
    <w:rsid w:val="003E450D"/>
    <w:rsid w:val="003E54FD"/>
    <w:rsid w:val="003E5C35"/>
    <w:rsid w:val="003F0943"/>
    <w:rsid w:val="003F13C4"/>
    <w:rsid w:val="003F142F"/>
    <w:rsid w:val="003F2486"/>
    <w:rsid w:val="003F2E64"/>
    <w:rsid w:val="003F6488"/>
    <w:rsid w:val="003F69CE"/>
    <w:rsid w:val="003F69D9"/>
    <w:rsid w:val="003F6F64"/>
    <w:rsid w:val="003F7813"/>
    <w:rsid w:val="00400B6B"/>
    <w:rsid w:val="004021B9"/>
    <w:rsid w:val="00402409"/>
    <w:rsid w:val="00404143"/>
    <w:rsid w:val="00404DB5"/>
    <w:rsid w:val="00405D0D"/>
    <w:rsid w:val="0041004D"/>
    <w:rsid w:val="004113D5"/>
    <w:rsid w:val="004115C0"/>
    <w:rsid w:val="004118D0"/>
    <w:rsid w:val="00411B33"/>
    <w:rsid w:val="004125BB"/>
    <w:rsid w:val="00412819"/>
    <w:rsid w:val="0041337E"/>
    <w:rsid w:val="004177E3"/>
    <w:rsid w:val="004202CB"/>
    <w:rsid w:val="00420D53"/>
    <w:rsid w:val="00421B88"/>
    <w:rsid w:val="004224B6"/>
    <w:rsid w:val="004235A0"/>
    <w:rsid w:val="004238B6"/>
    <w:rsid w:val="00423C1E"/>
    <w:rsid w:val="00423C6F"/>
    <w:rsid w:val="00424771"/>
    <w:rsid w:val="00425B35"/>
    <w:rsid w:val="00427801"/>
    <w:rsid w:val="004278C3"/>
    <w:rsid w:val="0043115E"/>
    <w:rsid w:val="00431E52"/>
    <w:rsid w:val="00433AB4"/>
    <w:rsid w:val="004347CE"/>
    <w:rsid w:val="0043546F"/>
    <w:rsid w:val="004370DA"/>
    <w:rsid w:val="00440AB9"/>
    <w:rsid w:val="004428A1"/>
    <w:rsid w:val="004430F8"/>
    <w:rsid w:val="00443C2E"/>
    <w:rsid w:val="004444B6"/>
    <w:rsid w:val="00445920"/>
    <w:rsid w:val="0044597A"/>
    <w:rsid w:val="00445D92"/>
    <w:rsid w:val="00447E3C"/>
    <w:rsid w:val="00451482"/>
    <w:rsid w:val="0045291A"/>
    <w:rsid w:val="00452BD8"/>
    <w:rsid w:val="004539E4"/>
    <w:rsid w:val="00453BAC"/>
    <w:rsid w:val="004544F8"/>
    <w:rsid w:val="00454D44"/>
    <w:rsid w:val="00455259"/>
    <w:rsid w:val="00455A3C"/>
    <w:rsid w:val="0046155B"/>
    <w:rsid w:val="004634EE"/>
    <w:rsid w:val="00463E8F"/>
    <w:rsid w:val="00464475"/>
    <w:rsid w:val="00466116"/>
    <w:rsid w:val="00467BA4"/>
    <w:rsid w:val="004705A5"/>
    <w:rsid w:val="0047156B"/>
    <w:rsid w:val="004715F4"/>
    <w:rsid w:val="0047275D"/>
    <w:rsid w:val="00475575"/>
    <w:rsid w:val="004761F2"/>
    <w:rsid w:val="00480C04"/>
    <w:rsid w:val="00480E25"/>
    <w:rsid w:val="00483678"/>
    <w:rsid w:val="00484077"/>
    <w:rsid w:val="00484668"/>
    <w:rsid w:val="004846D8"/>
    <w:rsid w:val="0048487F"/>
    <w:rsid w:val="00485D81"/>
    <w:rsid w:val="004863EC"/>
    <w:rsid w:val="00486C38"/>
    <w:rsid w:val="0048732C"/>
    <w:rsid w:val="00487542"/>
    <w:rsid w:val="00487ECF"/>
    <w:rsid w:val="0049074E"/>
    <w:rsid w:val="004907F4"/>
    <w:rsid w:val="00493172"/>
    <w:rsid w:val="00493333"/>
    <w:rsid w:val="00494414"/>
    <w:rsid w:val="004951BE"/>
    <w:rsid w:val="0049538C"/>
    <w:rsid w:val="004955BB"/>
    <w:rsid w:val="00497C14"/>
    <w:rsid w:val="004A0EA9"/>
    <w:rsid w:val="004A3533"/>
    <w:rsid w:val="004A3C5B"/>
    <w:rsid w:val="004A461C"/>
    <w:rsid w:val="004A4780"/>
    <w:rsid w:val="004A47DC"/>
    <w:rsid w:val="004A52B6"/>
    <w:rsid w:val="004B10E5"/>
    <w:rsid w:val="004B1F43"/>
    <w:rsid w:val="004B25A0"/>
    <w:rsid w:val="004B29BE"/>
    <w:rsid w:val="004B366C"/>
    <w:rsid w:val="004B3A45"/>
    <w:rsid w:val="004B4063"/>
    <w:rsid w:val="004B4F7D"/>
    <w:rsid w:val="004B4F84"/>
    <w:rsid w:val="004B5505"/>
    <w:rsid w:val="004B55E8"/>
    <w:rsid w:val="004B5CB6"/>
    <w:rsid w:val="004C1341"/>
    <w:rsid w:val="004C21C9"/>
    <w:rsid w:val="004C2C00"/>
    <w:rsid w:val="004C2FA8"/>
    <w:rsid w:val="004C3497"/>
    <w:rsid w:val="004C352C"/>
    <w:rsid w:val="004C3BA7"/>
    <w:rsid w:val="004C4404"/>
    <w:rsid w:val="004C5035"/>
    <w:rsid w:val="004C5276"/>
    <w:rsid w:val="004C5F47"/>
    <w:rsid w:val="004C6D56"/>
    <w:rsid w:val="004C7E96"/>
    <w:rsid w:val="004C7EA7"/>
    <w:rsid w:val="004D1014"/>
    <w:rsid w:val="004D3633"/>
    <w:rsid w:val="004D66DB"/>
    <w:rsid w:val="004D79D4"/>
    <w:rsid w:val="004E0978"/>
    <w:rsid w:val="004E14D9"/>
    <w:rsid w:val="004E1CB1"/>
    <w:rsid w:val="004E2D7E"/>
    <w:rsid w:val="004E4B6A"/>
    <w:rsid w:val="004E4ED5"/>
    <w:rsid w:val="004E6300"/>
    <w:rsid w:val="004F1DDB"/>
    <w:rsid w:val="004F2995"/>
    <w:rsid w:val="004F324F"/>
    <w:rsid w:val="004F4064"/>
    <w:rsid w:val="004F5136"/>
    <w:rsid w:val="004F5DCA"/>
    <w:rsid w:val="004F688F"/>
    <w:rsid w:val="004F74B4"/>
    <w:rsid w:val="004F7624"/>
    <w:rsid w:val="0050042A"/>
    <w:rsid w:val="005007C8"/>
    <w:rsid w:val="005021C7"/>
    <w:rsid w:val="00502D84"/>
    <w:rsid w:val="00504B64"/>
    <w:rsid w:val="00505A54"/>
    <w:rsid w:val="00505FAA"/>
    <w:rsid w:val="00506095"/>
    <w:rsid w:val="00506ACA"/>
    <w:rsid w:val="00506CD0"/>
    <w:rsid w:val="00507183"/>
    <w:rsid w:val="00507D6F"/>
    <w:rsid w:val="00507F1F"/>
    <w:rsid w:val="005107FD"/>
    <w:rsid w:val="00510980"/>
    <w:rsid w:val="00511B34"/>
    <w:rsid w:val="00512AEC"/>
    <w:rsid w:val="00512D81"/>
    <w:rsid w:val="0051504C"/>
    <w:rsid w:val="005172B1"/>
    <w:rsid w:val="005203AA"/>
    <w:rsid w:val="00520506"/>
    <w:rsid w:val="005206E2"/>
    <w:rsid w:val="00521ADE"/>
    <w:rsid w:val="0052268E"/>
    <w:rsid w:val="0052280A"/>
    <w:rsid w:val="005248D0"/>
    <w:rsid w:val="00524BC3"/>
    <w:rsid w:val="00525B77"/>
    <w:rsid w:val="0053070C"/>
    <w:rsid w:val="005314DF"/>
    <w:rsid w:val="00533105"/>
    <w:rsid w:val="005331B5"/>
    <w:rsid w:val="00534D3B"/>
    <w:rsid w:val="005351B3"/>
    <w:rsid w:val="005400A5"/>
    <w:rsid w:val="005420B4"/>
    <w:rsid w:val="005437B4"/>
    <w:rsid w:val="00543AE7"/>
    <w:rsid w:val="0054471F"/>
    <w:rsid w:val="00544A64"/>
    <w:rsid w:val="0054520B"/>
    <w:rsid w:val="005459F5"/>
    <w:rsid w:val="00545B68"/>
    <w:rsid w:val="00546CB9"/>
    <w:rsid w:val="00546DF7"/>
    <w:rsid w:val="0055121B"/>
    <w:rsid w:val="00551751"/>
    <w:rsid w:val="00552B6E"/>
    <w:rsid w:val="00552E23"/>
    <w:rsid w:val="005545A5"/>
    <w:rsid w:val="00554715"/>
    <w:rsid w:val="00555D64"/>
    <w:rsid w:val="00556D4F"/>
    <w:rsid w:val="00557A71"/>
    <w:rsid w:val="00560AED"/>
    <w:rsid w:val="005615FA"/>
    <w:rsid w:val="0056231D"/>
    <w:rsid w:val="005623DD"/>
    <w:rsid w:val="00563B23"/>
    <w:rsid w:val="00563D01"/>
    <w:rsid w:val="0056452E"/>
    <w:rsid w:val="00565185"/>
    <w:rsid w:val="005654C8"/>
    <w:rsid w:val="005656FB"/>
    <w:rsid w:val="00566995"/>
    <w:rsid w:val="00567010"/>
    <w:rsid w:val="00567482"/>
    <w:rsid w:val="005678EB"/>
    <w:rsid w:val="00570CA6"/>
    <w:rsid w:val="00570F18"/>
    <w:rsid w:val="0057123D"/>
    <w:rsid w:val="0057170D"/>
    <w:rsid w:val="005720AF"/>
    <w:rsid w:val="0057387E"/>
    <w:rsid w:val="00573BFA"/>
    <w:rsid w:val="00573CC7"/>
    <w:rsid w:val="0057495C"/>
    <w:rsid w:val="005758A5"/>
    <w:rsid w:val="0057613C"/>
    <w:rsid w:val="0057636A"/>
    <w:rsid w:val="00576443"/>
    <w:rsid w:val="00583941"/>
    <w:rsid w:val="005847DC"/>
    <w:rsid w:val="005850C7"/>
    <w:rsid w:val="005856EF"/>
    <w:rsid w:val="00585CC6"/>
    <w:rsid w:val="0059072E"/>
    <w:rsid w:val="005908A9"/>
    <w:rsid w:val="00590FA2"/>
    <w:rsid w:val="00591893"/>
    <w:rsid w:val="00592351"/>
    <w:rsid w:val="00593457"/>
    <w:rsid w:val="00594851"/>
    <w:rsid w:val="00594C42"/>
    <w:rsid w:val="00594CEF"/>
    <w:rsid w:val="00596841"/>
    <w:rsid w:val="0059684A"/>
    <w:rsid w:val="005A0345"/>
    <w:rsid w:val="005A0903"/>
    <w:rsid w:val="005A1633"/>
    <w:rsid w:val="005A16B9"/>
    <w:rsid w:val="005A2203"/>
    <w:rsid w:val="005A25B7"/>
    <w:rsid w:val="005A26EE"/>
    <w:rsid w:val="005A33F3"/>
    <w:rsid w:val="005A3C0F"/>
    <w:rsid w:val="005A3EC1"/>
    <w:rsid w:val="005A47B7"/>
    <w:rsid w:val="005A5AB1"/>
    <w:rsid w:val="005A658B"/>
    <w:rsid w:val="005B07C4"/>
    <w:rsid w:val="005B19CD"/>
    <w:rsid w:val="005B19D9"/>
    <w:rsid w:val="005B1B79"/>
    <w:rsid w:val="005B24EA"/>
    <w:rsid w:val="005B2F2A"/>
    <w:rsid w:val="005B33DF"/>
    <w:rsid w:val="005B55C1"/>
    <w:rsid w:val="005B6F85"/>
    <w:rsid w:val="005C00A9"/>
    <w:rsid w:val="005C17ED"/>
    <w:rsid w:val="005C20F7"/>
    <w:rsid w:val="005C22F8"/>
    <w:rsid w:val="005C3120"/>
    <w:rsid w:val="005C35C7"/>
    <w:rsid w:val="005C4078"/>
    <w:rsid w:val="005C45F6"/>
    <w:rsid w:val="005C5039"/>
    <w:rsid w:val="005C5B11"/>
    <w:rsid w:val="005C5B2D"/>
    <w:rsid w:val="005C6A6C"/>
    <w:rsid w:val="005C74D1"/>
    <w:rsid w:val="005C7C7C"/>
    <w:rsid w:val="005C7FC0"/>
    <w:rsid w:val="005D0735"/>
    <w:rsid w:val="005D1C98"/>
    <w:rsid w:val="005D37B5"/>
    <w:rsid w:val="005D3B85"/>
    <w:rsid w:val="005D3F78"/>
    <w:rsid w:val="005D49F1"/>
    <w:rsid w:val="005D4A01"/>
    <w:rsid w:val="005D4A52"/>
    <w:rsid w:val="005D56B3"/>
    <w:rsid w:val="005D5B6F"/>
    <w:rsid w:val="005D6494"/>
    <w:rsid w:val="005D72C2"/>
    <w:rsid w:val="005D79E1"/>
    <w:rsid w:val="005D7C68"/>
    <w:rsid w:val="005E1A38"/>
    <w:rsid w:val="005E2179"/>
    <w:rsid w:val="005E27A3"/>
    <w:rsid w:val="005E2AA8"/>
    <w:rsid w:val="005E45D5"/>
    <w:rsid w:val="005E616C"/>
    <w:rsid w:val="005E6624"/>
    <w:rsid w:val="005E66A3"/>
    <w:rsid w:val="005F0478"/>
    <w:rsid w:val="005F1FA6"/>
    <w:rsid w:val="005F34DA"/>
    <w:rsid w:val="005F4989"/>
    <w:rsid w:val="005F54F7"/>
    <w:rsid w:val="00601C76"/>
    <w:rsid w:val="006031EF"/>
    <w:rsid w:val="0060337A"/>
    <w:rsid w:val="006044C8"/>
    <w:rsid w:val="00604C17"/>
    <w:rsid w:val="006058F1"/>
    <w:rsid w:val="006078A6"/>
    <w:rsid w:val="006108D1"/>
    <w:rsid w:val="00611055"/>
    <w:rsid w:val="00611687"/>
    <w:rsid w:val="00612491"/>
    <w:rsid w:val="00613269"/>
    <w:rsid w:val="00614F7E"/>
    <w:rsid w:val="006154B6"/>
    <w:rsid w:val="0061601E"/>
    <w:rsid w:val="0061643A"/>
    <w:rsid w:val="00617053"/>
    <w:rsid w:val="00617E2A"/>
    <w:rsid w:val="00620ECE"/>
    <w:rsid w:val="0062106A"/>
    <w:rsid w:val="0062230F"/>
    <w:rsid w:val="006226CD"/>
    <w:rsid w:val="00622E77"/>
    <w:rsid w:val="00623758"/>
    <w:rsid w:val="0062398C"/>
    <w:rsid w:val="00623C40"/>
    <w:rsid w:val="00624AE2"/>
    <w:rsid w:val="00624DDA"/>
    <w:rsid w:val="00627B44"/>
    <w:rsid w:val="00627C23"/>
    <w:rsid w:val="006305EF"/>
    <w:rsid w:val="00631992"/>
    <w:rsid w:val="00631E30"/>
    <w:rsid w:val="00632705"/>
    <w:rsid w:val="00636E32"/>
    <w:rsid w:val="00636E7F"/>
    <w:rsid w:val="00640475"/>
    <w:rsid w:val="006404A9"/>
    <w:rsid w:val="006419BA"/>
    <w:rsid w:val="00641D35"/>
    <w:rsid w:val="00641F34"/>
    <w:rsid w:val="00642018"/>
    <w:rsid w:val="00642A36"/>
    <w:rsid w:val="006437A9"/>
    <w:rsid w:val="00643F9F"/>
    <w:rsid w:val="006440ED"/>
    <w:rsid w:val="00645857"/>
    <w:rsid w:val="006471C4"/>
    <w:rsid w:val="00650A33"/>
    <w:rsid w:val="00652AEE"/>
    <w:rsid w:val="00653433"/>
    <w:rsid w:val="00653727"/>
    <w:rsid w:val="00653C29"/>
    <w:rsid w:val="00654B04"/>
    <w:rsid w:val="0065650A"/>
    <w:rsid w:val="0065660F"/>
    <w:rsid w:val="00656EB3"/>
    <w:rsid w:val="006573B5"/>
    <w:rsid w:val="00657D5A"/>
    <w:rsid w:val="00660480"/>
    <w:rsid w:val="00661276"/>
    <w:rsid w:val="00661FF2"/>
    <w:rsid w:val="00662C87"/>
    <w:rsid w:val="0066345D"/>
    <w:rsid w:val="00664ECE"/>
    <w:rsid w:val="006652A0"/>
    <w:rsid w:val="00666290"/>
    <w:rsid w:val="00670027"/>
    <w:rsid w:val="00671D22"/>
    <w:rsid w:val="00673018"/>
    <w:rsid w:val="00675EB3"/>
    <w:rsid w:val="0067608C"/>
    <w:rsid w:val="00676843"/>
    <w:rsid w:val="00676BD2"/>
    <w:rsid w:val="00677228"/>
    <w:rsid w:val="00680068"/>
    <w:rsid w:val="006801CA"/>
    <w:rsid w:val="00680B56"/>
    <w:rsid w:val="00680C92"/>
    <w:rsid w:val="00680D4C"/>
    <w:rsid w:val="00682099"/>
    <w:rsid w:val="00682746"/>
    <w:rsid w:val="00683717"/>
    <w:rsid w:val="00684132"/>
    <w:rsid w:val="006844B9"/>
    <w:rsid w:val="00685707"/>
    <w:rsid w:val="00685B75"/>
    <w:rsid w:val="006867CC"/>
    <w:rsid w:val="00686E95"/>
    <w:rsid w:val="00690740"/>
    <w:rsid w:val="00690C50"/>
    <w:rsid w:val="006923A6"/>
    <w:rsid w:val="00692EE8"/>
    <w:rsid w:val="00693595"/>
    <w:rsid w:val="0069454C"/>
    <w:rsid w:val="00694CCF"/>
    <w:rsid w:val="00694D57"/>
    <w:rsid w:val="00694F26"/>
    <w:rsid w:val="0069509B"/>
    <w:rsid w:val="00696362"/>
    <w:rsid w:val="00697902"/>
    <w:rsid w:val="00697F0A"/>
    <w:rsid w:val="006A04AE"/>
    <w:rsid w:val="006A068B"/>
    <w:rsid w:val="006A0E52"/>
    <w:rsid w:val="006A25B4"/>
    <w:rsid w:val="006A30DB"/>
    <w:rsid w:val="006A3949"/>
    <w:rsid w:val="006A45FD"/>
    <w:rsid w:val="006A4A62"/>
    <w:rsid w:val="006A5942"/>
    <w:rsid w:val="006A7552"/>
    <w:rsid w:val="006B01B9"/>
    <w:rsid w:val="006B0439"/>
    <w:rsid w:val="006B0D10"/>
    <w:rsid w:val="006B0EC2"/>
    <w:rsid w:val="006B13D4"/>
    <w:rsid w:val="006B3ABE"/>
    <w:rsid w:val="006B4884"/>
    <w:rsid w:val="006B4A52"/>
    <w:rsid w:val="006B5383"/>
    <w:rsid w:val="006B6A37"/>
    <w:rsid w:val="006B6D68"/>
    <w:rsid w:val="006B6F61"/>
    <w:rsid w:val="006C14E0"/>
    <w:rsid w:val="006C3B12"/>
    <w:rsid w:val="006C44DF"/>
    <w:rsid w:val="006C4633"/>
    <w:rsid w:val="006C5636"/>
    <w:rsid w:val="006C6C67"/>
    <w:rsid w:val="006C7287"/>
    <w:rsid w:val="006C79D3"/>
    <w:rsid w:val="006D06F9"/>
    <w:rsid w:val="006D0805"/>
    <w:rsid w:val="006D0AA8"/>
    <w:rsid w:val="006D2153"/>
    <w:rsid w:val="006D2870"/>
    <w:rsid w:val="006D4517"/>
    <w:rsid w:val="006D5F3A"/>
    <w:rsid w:val="006D6BCD"/>
    <w:rsid w:val="006D7A97"/>
    <w:rsid w:val="006D7AF1"/>
    <w:rsid w:val="006D7B5A"/>
    <w:rsid w:val="006E0925"/>
    <w:rsid w:val="006E1E9E"/>
    <w:rsid w:val="006E21DA"/>
    <w:rsid w:val="006E4279"/>
    <w:rsid w:val="006E4913"/>
    <w:rsid w:val="006E5555"/>
    <w:rsid w:val="006E5A3B"/>
    <w:rsid w:val="006E5B47"/>
    <w:rsid w:val="006E5C5D"/>
    <w:rsid w:val="006E78BA"/>
    <w:rsid w:val="006E7DAC"/>
    <w:rsid w:val="006F1295"/>
    <w:rsid w:val="006F15CC"/>
    <w:rsid w:val="006F1CCA"/>
    <w:rsid w:val="006F2C0E"/>
    <w:rsid w:val="006F4F09"/>
    <w:rsid w:val="006F508D"/>
    <w:rsid w:val="006F51CE"/>
    <w:rsid w:val="006F63C0"/>
    <w:rsid w:val="006F640B"/>
    <w:rsid w:val="0070043C"/>
    <w:rsid w:val="007004B5"/>
    <w:rsid w:val="007046FB"/>
    <w:rsid w:val="00704C2C"/>
    <w:rsid w:val="00705A61"/>
    <w:rsid w:val="0070655C"/>
    <w:rsid w:val="00710424"/>
    <w:rsid w:val="007109F6"/>
    <w:rsid w:val="00711F62"/>
    <w:rsid w:val="007133CB"/>
    <w:rsid w:val="00713F83"/>
    <w:rsid w:val="00714ED2"/>
    <w:rsid w:val="00715F45"/>
    <w:rsid w:val="00716604"/>
    <w:rsid w:val="00716A52"/>
    <w:rsid w:val="0071719A"/>
    <w:rsid w:val="0071726D"/>
    <w:rsid w:val="007176A7"/>
    <w:rsid w:val="007178FF"/>
    <w:rsid w:val="007204B4"/>
    <w:rsid w:val="00720781"/>
    <w:rsid w:val="0072091B"/>
    <w:rsid w:val="00722B07"/>
    <w:rsid w:val="00722BC9"/>
    <w:rsid w:val="00723632"/>
    <w:rsid w:val="007238DA"/>
    <w:rsid w:val="00725052"/>
    <w:rsid w:val="00725342"/>
    <w:rsid w:val="0072534D"/>
    <w:rsid w:val="00725C3B"/>
    <w:rsid w:val="00725F39"/>
    <w:rsid w:val="00727027"/>
    <w:rsid w:val="0073000D"/>
    <w:rsid w:val="0073022F"/>
    <w:rsid w:val="00731DF1"/>
    <w:rsid w:val="00731F2B"/>
    <w:rsid w:val="0073409B"/>
    <w:rsid w:val="00734105"/>
    <w:rsid w:val="00734AFD"/>
    <w:rsid w:val="00735E32"/>
    <w:rsid w:val="00736BEA"/>
    <w:rsid w:val="007375D0"/>
    <w:rsid w:val="00740095"/>
    <w:rsid w:val="0074159C"/>
    <w:rsid w:val="00742862"/>
    <w:rsid w:val="00742FD0"/>
    <w:rsid w:val="007432EF"/>
    <w:rsid w:val="00743FE9"/>
    <w:rsid w:val="0074497D"/>
    <w:rsid w:val="00745DD0"/>
    <w:rsid w:val="00745F44"/>
    <w:rsid w:val="00746455"/>
    <w:rsid w:val="00746F96"/>
    <w:rsid w:val="0074770C"/>
    <w:rsid w:val="00750405"/>
    <w:rsid w:val="007507C1"/>
    <w:rsid w:val="00751546"/>
    <w:rsid w:val="007541CE"/>
    <w:rsid w:val="007545E5"/>
    <w:rsid w:val="00755577"/>
    <w:rsid w:val="00755878"/>
    <w:rsid w:val="00756B91"/>
    <w:rsid w:val="00757E96"/>
    <w:rsid w:val="00760A86"/>
    <w:rsid w:val="00761F5F"/>
    <w:rsid w:val="0076741B"/>
    <w:rsid w:val="00770C0E"/>
    <w:rsid w:val="00771D19"/>
    <w:rsid w:val="0077277F"/>
    <w:rsid w:val="00774584"/>
    <w:rsid w:val="007747BE"/>
    <w:rsid w:val="00775D64"/>
    <w:rsid w:val="00781625"/>
    <w:rsid w:val="00781792"/>
    <w:rsid w:val="00781A3A"/>
    <w:rsid w:val="00782512"/>
    <w:rsid w:val="007826B4"/>
    <w:rsid w:val="00783557"/>
    <w:rsid w:val="0078405C"/>
    <w:rsid w:val="00784D8F"/>
    <w:rsid w:val="00785A6D"/>
    <w:rsid w:val="00786B68"/>
    <w:rsid w:val="007874FB"/>
    <w:rsid w:val="007915AD"/>
    <w:rsid w:val="00792CC3"/>
    <w:rsid w:val="00794013"/>
    <w:rsid w:val="007947C6"/>
    <w:rsid w:val="00794CF3"/>
    <w:rsid w:val="00794E4C"/>
    <w:rsid w:val="00795109"/>
    <w:rsid w:val="0079614E"/>
    <w:rsid w:val="007A0160"/>
    <w:rsid w:val="007A027B"/>
    <w:rsid w:val="007A327D"/>
    <w:rsid w:val="007A3937"/>
    <w:rsid w:val="007A40C6"/>
    <w:rsid w:val="007A4B43"/>
    <w:rsid w:val="007A4F20"/>
    <w:rsid w:val="007A67F3"/>
    <w:rsid w:val="007A6AA0"/>
    <w:rsid w:val="007A6B19"/>
    <w:rsid w:val="007B0E88"/>
    <w:rsid w:val="007B3045"/>
    <w:rsid w:val="007B391E"/>
    <w:rsid w:val="007B45EC"/>
    <w:rsid w:val="007B49DF"/>
    <w:rsid w:val="007B4B6D"/>
    <w:rsid w:val="007B5296"/>
    <w:rsid w:val="007B655B"/>
    <w:rsid w:val="007B67AD"/>
    <w:rsid w:val="007B7639"/>
    <w:rsid w:val="007C00BA"/>
    <w:rsid w:val="007C1606"/>
    <w:rsid w:val="007C18F2"/>
    <w:rsid w:val="007C1AC1"/>
    <w:rsid w:val="007C1FEC"/>
    <w:rsid w:val="007C41F2"/>
    <w:rsid w:val="007C46D1"/>
    <w:rsid w:val="007C5731"/>
    <w:rsid w:val="007C5C1C"/>
    <w:rsid w:val="007C5E71"/>
    <w:rsid w:val="007C730D"/>
    <w:rsid w:val="007C7393"/>
    <w:rsid w:val="007D0C6A"/>
    <w:rsid w:val="007D391B"/>
    <w:rsid w:val="007D3B29"/>
    <w:rsid w:val="007D43E6"/>
    <w:rsid w:val="007D4EC6"/>
    <w:rsid w:val="007D5CD8"/>
    <w:rsid w:val="007D6974"/>
    <w:rsid w:val="007D7780"/>
    <w:rsid w:val="007E0468"/>
    <w:rsid w:val="007E06B8"/>
    <w:rsid w:val="007E0A4B"/>
    <w:rsid w:val="007E326A"/>
    <w:rsid w:val="007E3EDF"/>
    <w:rsid w:val="007E4CDB"/>
    <w:rsid w:val="007E541D"/>
    <w:rsid w:val="007E548B"/>
    <w:rsid w:val="007F0468"/>
    <w:rsid w:val="007F0994"/>
    <w:rsid w:val="007F1028"/>
    <w:rsid w:val="007F12E2"/>
    <w:rsid w:val="007F1637"/>
    <w:rsid w:val="007F1B11"/>
    <w:rsid w:val="007F1FBA"/>
    <w:rsid w:val="007F4488"/>
    <w:rsid w:val="007F4ABD"/>
    <w:rsid w:val="007F4E8F"/>
    <w:rsid w:val="007F694C"/>
    <w:rsid w:val="007F7212"/>
    <w:rsid w:val="007F74CA"/>
    <w:rsid w:val="007F7B5C"/>
    <w:rsid w:val="00800307"/>
    <w:rsid w:val="00800365"/>
    <w:rsid w:val="00800399"/>
    <w:rsid w:val="00800A09"/>
    <w:rsid w:val="008014EC"/>
    <w:rsid w:val="00801F39"/>
    <w:rsid w:val="0080235B"/>
    <w:rsid w:val="0080294E"/>
    <w:rsid w:val="008029BA"/>
    <w:rsid w:val="00804FC7"/>
    <w:rsid w:val="008075EA"/>
    <w:rsid w:val="00807DD1"/>
    <w:rsid w:val="00810C9D"/>
    <w:rsid w:val="008111C3"/>
    <w:rsid w:val="008125BE"/>
    <w:rsid w:val="00812CF5"/>
    <w:rsid w:val="00813471"/>
    <w:rsid w:val="00814198"/>
    <w:rsid w:val="00814390"/>
    <w:rsid w:val="00814679"/>
    <w:rsid w:val="00814849"/>
    <w:rsid w:val="00820EE3"/>
    <w:rsid w:val="00821B02"/>
    <w:rsid w:val="00821F46"/>
    <w:rsid w:val="00822050"/>
    <w:rsid w:val="00822B92"/>
    <w:rsid w:val="00825488"/>
    <w:rsid w:val="00825653"/>
    <w:rsid w:val="00825D4F"/>
    <w:rsid w:val="00827DBA"/>
    <w:rsid w:val="00830D57"/>
    <w:rsid w:val="00832A31"/>
    <w:rsid w:val="008346B1"/>
    <w:rsid w:val="008354A1"/>
    <w:rsid w:val="00835916"/>
    <w:rsid w:val="0083615A"/>
    <w:rsid w:val="0083650C"/>
    <w:rsid w:val="0084045B"/>
    <w:rsid w:val="00841B72"/>
    <w:rsid w:val="0084645A"/>
    <w:rsid w:val="0084658D"/>
    <w:rsid w:val="0084695E"/>
    <w:rsid w:val="0084755C"/>
    <w:rsid w:val="00850166"/>
    <w:rsid w:val="00850650"/>
    <w:rsid w:val="00850E5D"/>
    <w:rsid w:val="00851E91"/>
    <w:rsid w:val="008524C4"/>
    <w:rsid w:val="0085268C"/>
    <w:rsid w:val="00854ABD"/>
    <w:rsid w:val="00856ED6"/>
    <w:rsid w:val="00857614"/>
    <w:rsid w:val="00861070"/>
    <w:rsid w:val="0086275F"/>
    <w:rsid w:val="00862CAD"/>
    <w:rsid w:val="00864A50"/>
    <w:rsid w:val="00865C11"/>
    <w:rsid w:val="00866290"/>
    <w:rsid w:val="00866978"/>
    <w:rsid w:val="00866CD7"/>
    <w:rsid w:val="00866D50"/>
    <w:rsid w:val="00866D9F"/>
    <w:rsid w:val="00867245"/>
    <w:rsid w:val="00871D3C"/>
    <w:rsid w:val="00872129"/>
    <w:rsid w:val="00872D1B"/>
    <w:rsid w:val="00872DC6"/>
    <w:rsid w:val="008730BC"/>
    <w:rsid w:val="00873ABC"/>
    <w:rsid w:val="0087451E"/>
    <w:rsid w:val="00874D66"/>
    <w:rsid w:val="0087590B"/>
    <w:rsid w:val="00876AD9"/>
    <w:rsid w:val="00876BDD"/>
    <w:rsid w:val="00877A7A"/>
    <w:rsid w:val="00877D54"/>
    <w:rsid w:val="00880394"/>
    <w:rsid w:val="0088208A"/>
    <w:rsid w:val="00882EAC"/>
    <w:rsid w:val="0088306B"/>
    <w:rsid w:val="00883B41"/>
    <w:rsid w:val="008843A6"/>
    <w:rsid w:val="008874FC"/>
    <w:rsid w:val="0088798F"/>
    <w:rsid w:val="00890B69"/>
    <w:rsid w:val="0089248A"/>
    <w:rsid w:val="008933DC"/>
    <w:rsid w:val="008936B3"/>
    <w:rsid w:val="00893807"/>
    <w:rsid w:val="00893890"/>
    <w:rsid w:val="00894515"/>
    <w:rsid w:val="008957E4"/>
    <w:rsid w:val="008958D8"/>
    <w:rsid w:val="00896489"/>
    <w:rsid w:val="00896FD1"/>
    <w:rsid w:val="008976A7"/>
    <w:rsid w:val="008A0E63"/>
    <w:rsid w:val="008A114F"/>
    <w:rsid w:val="008A2257"/>
    <w:rsid w:val="008A2C50"/>
    <w:rsid w:val="008A33CE"/>
    <w:rsid w:val="008A3903"/>
    <w:rsid w:val="008B0362"/>
    <w:rsid w:val="008B1F88"/>
    <w:rsid w:val="008B2644"/>
    <w:rsid w:val="008B298E"/>
    <w:rsid w:val="008B2B89"/>
    <w:rsid w:val="008B31AB"/>
    <w:rsid w:val="008B31D3"/>
    <w:rsid w:val="008B333F"/>
    <w:rsid w:val="008B383F"/>
    <w:rsid w:val="008B38AD"/>
    <w:rsid w:val="008B3FBF"/>
    <w:rsid w:val="008B44DA"/>
    <w:rsid w:val="008B4A06"/>
    <w:rsid w:val="008B5C9A"/>
    <w:rsid w:val="008B5CEA"/>
    <w:rsid w:val="008B694C"/>
    <w:rsid w:val="008C00E7"/>
    <w:rsid w:val="008C0F42"/>
    <w:rsid w:val="008C1149"/>
    <w:rsid w:val="008C168A"/>
    <w:rsid w:val="008C1EF2"/>
    <w:rsid w:val="008C2F43"/>
    <w:rsid w:val="008C38EB"/>
    <w:rsid w:val="008C3B68"/>
    <w:rsid w:val="008C5253"/>
    <w:rsid w:val="008C5686"/>
    <w:rsid w:val="008C65AC"/>
    <w:rsid w:val="008C6BFB"/>
    <w:rsid w:val="008C6D1F"/>
    <w:rsid w:val="008C7321"/>
    <w:rsid w:val="008C74DA"/>
    <w:rsid w:val="008C7C59"/>
    <w:rsid w:val="008D094A"/>
    <w:rsid w:val="008D132A"/>
    <w:rsid w:val="008D1E99"/>
    <w:rsid w:val="008D2B6E"/>
    <w:rsid w:val="008D394A"/>
    <w:rsid w:val="008D6465"/>
    <w:rsid w:val="008E150C"/>
    <w:rsid w:val="008E1EFC"/>
    <w:rsid w:val="008E4F5C"/>
    <w:rsid w:val="008E58BF"/>
    <w:rsid w:val="008F0512"/>
    <w:rsid w:val="008F19A4"/>
    <w:rsid w:val="008F1A81"/>
    <w:rsid w:val="008F2125"/>
    <w:rsid w:val="008F3B73"/>
    <w:rsid w:val="008F7D0D"/>
    <w:rsid w:val="00900CE5"/>
    <w:rsid w:val="00901E9B"/>
    <w:rsid w:val="00902C6A"/>
    <w:rsid w:val="0090415F"/>
    <w:rsid w:val="00904CA9"/>
    <w:rsid w:val="00905911"/>
    <w:rsid w:val="00906090"/>
    <w:rsid w:val="00906476"/>
    <w:rsid w:val="00906A9A"/>
    <w:rsid w:val="00907061"/>
    <w:rsid w:val="00907834"/>
    <w:rsid w:val="0090788B"/>
    <w:rsid w:val="009079B2"/>
    <w:rsid w:val="00907A5D"/>
    <w:rsid w:val="009118A0"/>
    <w:rsid w:val="00911C28"/>
    <w:rsid w:val="00913D48"/>
    <w:rsid w:val="00913D96"/>
    <w:rsid w:val="009145F6"/>
    <w:rsid w:val="00917246"/>
    <w:rsid w:val="00917547"/>
    <w:rsid w:val="0091759A"/>
    <w:rsid w:val="00920540"/>
    <w:rsid w:val="00920F36"/>
    <w:rsid w:val="00922697"/>
    <w:rsid w:val="00922F8C"/>
    <w:rsid w:val="0092325A"/>
    <w:rsid w:val="00923E27"/>
    <w:rsid w:val="00924BD8"/>
    <w:rsid w:val="009262FA"/>
    <w:rsid w:val="0092657B"/>
    <w:rsid w:val="00927A82"/>
    <w:rsid w:val="009314DA"/>
    <w:rsid w:val="00931700"/>
    <w:rsid w:val="00933951"/>
    <w:rsid w:val="00935B43"/>
    <w:rsid w:val="009364E2"/>
    <w:rsid w:val="009371D6"/>
    <w:rsid w:val="00937BFF"/>
    <w:rsid w:val="009400A1"/>
    <w:rsid w:val="009410FA"/>
    <w:rsid w:val="00941614"/>
    <w:rsid w:val="009430F7"/>
    <w:rsid w:val="00945D30"/>
    <w:rsid w:val="00946916"/>
    <w:rsid w:val="00947045"/>
    <w:rsid w:val="009475A6"/>
    <w:rsid w:val="0094793F"/>
    <w:rsid w:val="00950842"/>
    <w:rsid w:val="00950C28"/>
    <w:rsid w:val="00951993"/>
    <w:rsid w:val="0095216E"/>
    <w:rsid w:val="00952D7A"/>
    <w:rsid w:val="00953E57"/>
    <w:rsid w:val="00954170"/>
    <w:rsid w:val="0095420F"/>
    <w:rsid w:val="00954CC0"/>
    <w:rsid w:val="00954CC5"/>
    <w:rsid w:val="00955BB4"/>
    <w:rsid w:val="00955C25"/>
    <w:rsid w:val="00956BB5"/>
    <w:rsid w:val="009572E5"/>
    <w:rsid w:val="00957676"/>
    <w:rsid w:val="009617E7"/>
    <w:rsid w:val="009621B2"/>
    <w:rsid w:val="00963A1A"/>
    <w:rsid w:val="00963E1E"/>
    <w:rsid w:val="00964590"/>
    <w:rsid w:val="009653DC"/>
    <w:rsid w:val="0096654A"/>
    <w:rsid w:val="009677E3"/>
    <w:rsid w:val="00971187"/>
    <w:rsid w:val="00971196"/>
    <w:rsid w:val="009727AA"/>
    <w:rsid w:val="00973755"/>
    <w:rsid w:val="00976040"/>
    <w:rsid w:val="0097729B"/>
    <w:rsid w:val="00980736"/>
    <w:rsid w:val="009807A1"/>
    <w:rsid w:val="00981704"/>
    <w:rsid w:val="0098175A"/>
    <w:rsid w:val="0098182C"/>
    <w:rsid w:val="00981D80"/>
    <w:rsid w:val="00983F39"/>
    <w:rsid w:val="00984390"/>
    <w:rsid w:val="00985839"/>
    <w:rsid w:val="0099125B"/>
    <w:rsid w:val="00992952"/>
    <w:rsid w:val="00992D61"/>
    <w:rsid w:val="00995929"/>
    <w:rsid w:val="00995C91"/>
    <w:rsid w:val="00995EE7"/>
    <w:rsid w:val="00996652"/>
    <w:rsid w:val="00996BF1"/>
    <w:rsid w:val="00997009"/>
    <w:rsid w:val="0099745E"/>
    <w:rsid w:val="009A03A3"/>
    <w:rsid w:val="009A2ACF"/>
    <w:rsid w:val="009A306E"/>
    <w:rsid w:val="009A481E"/>
    <w:rsid w:val="009A5D1F"/>
    <w:rsid w:val="009B0257"/>
    <w:rsid w:val="009B03BC"/>
    <w:rsid w:val="009B06F1"/>
    <w:rsid w:val="009B3397"/>
    <w:rsid w:val="009B34F2"/>
    <w:rsid w:val="009B3C36"/>
    <w:rsid w:val="009B51E3"/>
    <w:rsid w:val="009B5654"/>
    <w:rsid w:val="009B5EC1"/>
    <w:rsid w:val="009B7220"/>
    <w:rsid w:val="009B76CB"/>
    <w:rsid w:val="009B7D6C"/>
    <w:rsid w:val="009C04EB"/>
    <w:rsid w:val="009C1AD6"/>
    <w:rsid w:val="009C28E1"/>
    <w:rsid w:val="009C2915"/>
    <w:rsid w:val="009C2E55"/>
    <w:rsid w:val="009C3D06"/>
    <w:rsid w:val="009C3DB4"/>
    <w:rsid w:val="009C3F13"/>
    <w:rsid w:val="009C43FC"/>
    <w:rsid w:val="009C5A80"/>
    <w:rsid w:val="009C5F03"/>
    <w:rsid w:val="009C7C8F"/>
    <w:rsid w:val="009D0450"/>
    <w:rsid w:val="009D1594"/>
    <w:rsid w:val="009D1FBA"/>
    <w:rsid w:val="009D332F"/>
    <w:rsid w:val="009D580B"/>
    <w:rsid w:val="009D6294"/>
    <w:rsid w:val="009D7B82"/>
    <w:rsid w:val="009E024C"/>
    <w:rsid w:val="009E05B6"/>
    <w:rsid w:val="009E590F"/>
    <w:rsid w:val="009E6ACF"/>
    <w:rsid w:val="009F0C32"/>
    <w:rsid w:val="009F1649"/>
    <w:rsid w:val="009F26BC"/>
    <w:rsid w:val="009F461F"/>
    <w:rsid w:val="00A006D3"/>
    <w:rsid w:val="00A01305"/>
    <w:rsid w:val="00A01EEF"/>
    <w:rsid w:val="00A0259C"/>
    <w:rsid w:val="00A036CB"/>
    <w:rsid w:val="00A0546A"/>
    <w:rsid w:val="00A05EC0"/>
    <w:rsid w:val="00A061CA"/>
    <w:rsid w:val="00A06AAA"/>
    <w:rsid w:val="00A07A49"/>
    <w:rsid w:val="00A10E38"/>
    <w:rsid w:val="00A11502"/>
    <w:rsid w:val="00A12ECE"/>
    <w:rsid w:val="00A135B3"/>
    <w:rsid w:val="00A1434D"/>
    <w:rsid w:val="00A14953"/>
    <w:rsid w:val="00A167B9"/>
    <w:rsid w:val="00A16CDB"/>
    <w:rsid w:val="00A176A1"/>
    <w:rsid w:val="00A17DB5"/>
    <w:rsid w:val="00A20A09"/>
    <w:rsid w:val="00A20C64"/>
    <w:rsid w:val="00A224C0"/>
    <w:rsid w:val="00A22A14"/>
    <w:rsid w:val="00A23526"/>
    <w:rsid w:val="00A27149"/>
    <w:rsid w:val="00A2793B"/>
    <w:rsid w:val="00A30105"/>
    <w:rsid w:val="00A31ADE"/>
    <w:rsid w:val="00A31FA7"/>
    <w:rsid w:val="00A348D2"/>
    <w:rsid w:val="00A35D3C"/>
    <w:rsid w:val="00A3616F"/>
    <w:rsid w:val="00A377FE"/>
    <w:rsid w:val="00A40E0E"/>
    <w:rsid w:val="00A41C95"/>
    <w:rsid w:val="00A42739"/>
    <w:rsid w:val="00A43393"/>
    <w:rsid w:val="00A43649"/>
    <w:rsid w:val="00A442F1"/>
    <w:rsid w:val="00A46ABD"/>
    <w:rsid w:val="00A46C18"/>
    <w:rsid w:val="00A470CE"/>
    <w:rsid w:val="00A47F1E"/>
    <w:rsid w:val="00A50344"/>
    <w:rsid w:val="00A503E9"/>
    <w:rsid w:val="00A50E65"/>
    <w:rsid w:val="00A52058"/>
    <w:rsid w:val="00A52E2E"/>
    <w:rsid w:val="00A52F63"/>
    <w:rsid w:val="00A55536"/>
    <w:rsid w:val="00A5613C"/>
    <w:rsid w:val="00A56CA0"/>
    <w:rsid w:val="00A570EE"/>
    <w:rsid w:val="00A57C48"/>
    <w:rsid w:val="00A57EB2"/>
    <w:rsid w:val="00A608F5"/>
    <w:rsid w:val="00A62463"/>
    <w:rsid w:val="00A6391E"/>
    <w:rsid w:val="00A63C0B"/>
    <w:rsid w:val="00A649D3"/>
    <w:rsid w:val="00A656FD"/>
    <w:rsid w:val="00A6645C"/>
    <w:rsid w:val="00A66A68"/>
    <w:rsid w:val="00A67837"/>
    <w:rsid w:val="00A70423"/>
    <w:rsid w:val="00A70863"/>
    <w:rsid w:val="00A721B8"/>
    <w:rsid w:val="00A727FC"/>
    <w:rsid w:val="00A72E35"/>
    <w:rsid w:val="00A7300A"/>
    <w:rsid w:val="00A7414F"/>
    <w:rsid w:val="00A758CB"/>
    <w:rsid w:val="00A7627C"/>
    <w:rsid w:val="00A81405"/>
    <w:rsid w:val="00A82114"/>
    <w:rsid w:val="00A82FF0"/>
    <w:rsid w:val="00A83207"/>
    <w:rsid w:val="00A83BED"/>
    <w:rsid w:val="00A8488F"/>
    <w:rsid w:val="00A85DA3"/>
    <w:rsid w:val="00A86BC6"/>
    <w:rsid w:val="00A87D4F"/>
    <w:rsid w:val="00A92670"/>
    <w:rsid w:val="00A92FDC"/>
    <w:rsid w:val="00A96434"/>
    <w:rsid w:val="00A96AAF"/>
    <w:rsid w:val="00A979BC"/>
    <w:rsid w:val="00A97F60"/>
    <w:rsid w:val="00AA03B1"/>
    <w:rsid w:val="00AA2944"/>
    <w:rsid w:val="00AA2A82"/>
    <w:rsid w:val="00AA3179"/>
    <w:rsid w:val="00AB0B41"/>
    <w:rsid w:val="00AB140A"/>
    <w:rsid w:val="00AB1635"/>
    <w:rsid w:val="00AB297D"/>
    <w:rsid w:val="00AB759C"/>
    <w:rsid w:val="00AB7830"/>
    <w:rsid w:val="00AC031E"/>
    <w:rsid w:val="00AC31F2"/>
    <w:rsid w:val="00AC35C4"/>
    <w:rsid w:val="00AC3DCF"/>
    <w:rsid w:val="00AC4154"/>
    <w:rsid w:val="00AC587E"/>
    <w:rsid w:val="00AD0413"/>
    <w:rsid w:val="00AD1058"/>
    <w:rsid w:val="00AD18B4"/>
    <w:rsid w:val="00AD4FB0"/>
    <w:rsid w:val="00AD7F13"/>
    <w:rsid w:val="00AE04A8"/>
    <w:rsid w:val="00AE117D"/>
    <w:rsid w:val="00AE1842"/>
    <w:rsid w:val="00AE1843"/>
    <w:rsid w:val="00AE1EEC"/>
    <w:rsid w:val="00AE23F9"/>
    <w:rsid w:val="00AE2430"/>
    <w:rsid w:val="00AE4000"/>
    <w:rsid w:val="00AE52CE"/>
    <w:rsid w:val="00AE5452"/>
    <w:rsid w:val="00AE5EF5"/>
    <w:rsid w:val="00AE6188"/>
    <w:rsid w:val="00AE7AF0"/>
    <w:rsid w:val="00AF03DC"/>
    <w:rsid w:val="00AF258A"/>
    <w:rsid w:val="00AF4AE5"/>
    <w:rsid w:val="00AF5783"/>
    <w:rsid w:val="00AF5D1E"/>
    <w:rsid w:val="00AF6D11"/>
    <w:rsid w:val="00AF76C6"/>
    <w:rsid w:val="00B0165E"/>
    <w:rsid w:val="00B01B17"/>
    <w:rsid w:val="00B04103"/>
    <w:rsid w:val="00B047E9"/>
    <w:rsid w:val="00B050FB"/>
    <w:rsid w:val="00B05867"/>
    <w:rsid w:val="00B07A1A"/>
    <w:rsid w:val="00B07BDD"/>
    <w:rsid w:val="00B10EC0"/>
    <w:rsid w:val="00B123FF"/>
    <w:rsid w:val="00B134B6"/>
    <w:rsid w:val="00B142F4"/>
    <w:rsid w:val="00B14448"/>
    <w:rsid w:val="00B16061"/>
    <w:rsid w:val="00B1645D"/>
    <w:rsid w:val="00B16CC2"/>
    <w:rsid w:val="00B17989"/>
    <w:rsid w:val="00B17C66"/>
    <w:rsid w:val="00B17DAF"/>
    <w:rsid w:val="00B17E1E"/>
    <w:rsid w:val="00B213A5"/>
    <w:rsid w:val="00B21C56"/>
    <w:rsid w:val="00B24AE7"/>
    <w:rsid w:val="00B25103"/>
    <w:rsid w:val="00B27A8F"/>
    <w:rsid w:val="00B27B2E"/>
    <w:rsid w:val="00B27CF4"/>
    <w:rsid w:val="00B31421"/>
    <w:rsid w:val="00B31D2B"/>
    <w:rsid w:val="00B31E2C"/>
    <w:rsid w:val="00B32E44"/>
    <w:rsid w:val="00B336AA"/>
    <w:rsid w:val="00B34173"/>
    <w:rsid w:val="00B34B98"/>
    <w:rsid w:val="00B3571B"/>
    <w:rsid w:val="00B362ED"/>
    <w:rsid w:val="00B36952"/>
    <w:rsid w:val="00B375B6"/>
    <w:rsid w:val="00B40432"/>
    <w:rsid w:val="00B410C1"/>
    <w:rsid w:val="00B41218"/>
    <w:rsid w:val="00B4166B"/>
    <w:rsid w:val="00B418ED"/>
    <w:rsid w:val="00B42554"/>
    <w:rsid w:val="00B42703"/>
    <w:rsid w:val="00B433FC"/>
    <w:rsid w:val="00B43502"/>
    <w:rsid w:val="00B4391E"/>
    <w:rsid w:val="00B43ED0"/>
    <w:rsid w:val="00B45081"/>
    <w:rsid w:val="00B4549F"/>
    <w:rsid w:val="00B46290"/>
    <w:rsid w:val="00B46384"/>
    <w:rsid w:val="00B46FA7"/>
    <w:rsid w:val="00B503D0"/>
    <w:rsid w:val="00B513B4"/>
    <w:rsid w:val="00B514DC"/>
    <w:rsid w:val="00B522AA"/>
    <w:rsid w:val="00B56E38"/>
    <w:rsid w:val="00B60A84"/>
    <w:rsid w:val="00B60AED"/>
    <w:rsid w:val="00B60B0D"/>
    <w:rsid w:val="00B610DD"/>
    <w:rsid w:val="00B61D65"/>
    <w:rsid w:val="00B627D5"/>
    <w:rsid w:val="00B62948"/>
    <w:rsid w:val="00B62AB3"/>
    <w:rsid w:val="00B63B5B"/>
    <w:rsid w:val="00B64AD4"/>
    <w:rsid w:val="00B64E8C"/>
    <w:rsid w:val="00B64E9D"/>
    <w:rsid w:val="00B6579A"/>
    <w:rsid w:val="00B678D4"/>
    <w:rsid w:val="00B708E8"/>
    <w:rsid w:val="00B711F9"/>
    <w:rsid w:val="00B734FD"/>
    <w:rsid w:val="00B738CA"/>
    <w:rsid w:val="00B7404A"/>
    <w:rsid w:val="00B75AC6"/>
    <w:rsid w:val="00B773C5"/>
    <w:rsid w:val="00B77651"/>
    <w:rsid w:val="00B8144B"/>
    <w:rsid w:val="00B81F91"/>
    <w:rsid w:val="00B839BA"/>
    <w:rsid w:val="00B8685C"/>
    <w:rsid w:val="00B86A2D"/>
    <w:rsid w:val="00B86C35"/>
    <w:rsid w:val="00B86DD8"/>
    <w:rsid w:val="00B87C14"/>
    <w:rsid w:val="00B92703"/>
    <w:rsid w:val="00B92955"/>
    <w:rsid w:val="00B93072"/>
    <w:rsid w:val="00B94EFB"/>
    <w:rsid w:val="00B9564E"/>
    <w:rsid w:val="00B96525"/>
    <w:rsid w:val="00B974AE"/>
    <w:rsid w:val="00B97C18"/>
    <w:rsid w:val="00B97D50"/>
    <w:rsid w:val="00B97EC1"/>
    <w:rsid w:val="00BA1692"/>
    <w:rsid w:val="00BA1BBA"/>
    <w:rsid w:val="00BA2267"/>
    <w:rsid w:val="00BA2E58"/>
    <w:rsid w:val="00BA3548"/>
    <w:rsid w:val="00BA3C49"/>
    <w:rsid w:val="00BA5315"/>
    <w:rsid w:val="00BA54F1"/>
    <w:rsid w:val="00BA6070"/>
    <w:rsid w:val="00BA7A87"/>
    <w:rsid w:val="00BA7C33"/>
    <w:rsid w:val="00BB07FC"/>
    <w:rsid w:val="00BB0B67"/>
    <w:rsid w:val="00BB144E"/>
    <w:rsid w:val="00BB2970"/>
    <w:rsid w:val="00BC0139"/>
    <w:rsid w:val="00BC34F6"/>
    <w:rsid w:val="00BC4494"/>
    <w:rsid w:val="00BC4EF0"/>
    <w:rsid w:val="00BC6E99"/>
    <w:rsid w:val="00BC7C00"/>
    <w:rsid w:val="00BD0CA7"/>
    <w:rsid w:val="00BD1EFB"/>
    <w:rsid w:val="00BD223A"/>
    <w:rsid w:val="00BD2B9E"/>
    <w:rsid w:val="00BD57C8"/>
    <w:rsid w:val="00BD5879"/>
    <w:rsid w:val="00BD5A0C"/>
    <w:rsid w:val="00BD5A45"/>
    <w:rsid w:val="00BD5B58"/>
    <w:rsid w:val="00BD6DE1"/>
    <w:rsid w:val="00BD73F1"/>
    <w:rsid w:val="00BE0E15"/>
    <w:rsid w:val="00BE2683"/>
    <w:rsid w:val="00BE3711"/>
    <w:rsid w:val="00BE3D8C"/>
    <w:rsid w:val="00BE4D14"/>
    <w:rsid w:val="00BE5CF2"/>
    <w:rsid w:val="00BE72E5"/>
    <w:rsid w:val="00BF067E"/>
    <w:rsid w:val="00BF22E7"/>
    <w:rsid w:val="00BF2883"/>
    <w:rsid w:val="00BF63CC"/>
    <w:rsid w:val="00BF6A00"/>
    <w:rsid w:val="00BF6FA9"/>
    <w:rsid w:val="00BF7497"/>
    <w:rsid w:val="00BF7C90"/>
    <w:rsid w:val="00C00003"/>
    <w:rsid w:val="00C000AC"/>
    <w:rsid w:val="00C00429"/>
    <w:rsid w:val="00C00EEE"/>
    <w:rsid w:val="00C02033"/>
    <w:rsid w:val="00C05FD9"/>
    <w:rsid w:val="00C06BBC"/>
    <w:rsid w:val="00C06C54"/>
    <w:rsid w:val="00C07703"/>
    <w:rsid w:val="00C07949"/>
    <w:rsid w:val="00C105ED"/>
    <w:rsid w:val="00C109F0"/>
    <w:rsid w:val="00C11211"/>
    <w:rsid w:val="00C11925"/>
    <w:rsid w:val="00C120C1"/>
    <w:rsid w:val="00C129D7"/>
    <w:rsid w:val="00C12B50"/>
    <w:rsid w:val="00C13AC2"/>
    <w:rsid w:val="00C13E18"/>
    <w:rsid w:val="00C16BE6"/>
    <w:rsid w:val="00C20BEA"/>
    <w:rsid w:val="00C21E38"/>
    <w:rsid w:val="00C21FA2"/>
    <w:rsid w:val="00C241D4"/>
    <w:rsid w:val="00C2433C"/>
    <w:rsid w:val="00C24C84"/>
    <w:rsid w:val="00C24D43"/>
    <w:rsid w:val="00C24F5B"/>
    <w:rsid w:val="00C250E8"/>
    <w:rsid w:val="00C26014"/>
    <w:rsid w:val="00C2620B"/>
    <w:rsid w:val="00C264F8"/>
    <w:rsid w:val="00C27BA5"/>
    <w:rsid w:val="00C27D23"/>
    <w:rsid w:val="00C31313"/>
    <w:rsid w:val="00C320B6"/>
    <w:rsid w:val="00C32874"/>
    <w:rsid w:val="00C33813"/>
    <w:rsid w:val="00C33E7B"/>
    <w:rsid w:val="00C37286"/>
    <w:rsid w:val="00C405D9"/>
    <w:rsid w:val="00C41668"/>
    <w:rsid w:val="00C4206E"/>
    <w:rsid w:val="00C431FA"/>
    <w:rsid w:val="00C43488"/>
    <w:rsid w:val="00C44F7A"/>
    <w:rsid w:val="00C452D9"/>
    <w:rsid w:val="00C45666"/>
    <w:rsid w:val="00C47754"/>
    <w:rsid w:val="00C47D30"/>
    <w:rsid w:val="00C500E2"/>
    <w:rsid w:val="00C5024B"/>
    <w:rsid w:val="00C508DF"/>
    <w:rsid w:val="00C515AA"/>
    <w:rsid w:val="00C52C5B"/>
    <w:rsid w:val="00C533BD"/>
    <w:rsid w:val="00C53E56"/>
    <w:rsid w:val="00C54452"/>
    <w:rsid w:val="00C557BA"/>
    <w:rsid w:val="00C56774"/>
    <w:rsid w:val="00C5681E"/>
    <w:rsid w:val="00C5784C"/>
    <w:rsid w:val="00C600E8"/>
    <w:rsid w:val="00C62ECF"/>
    <w:rsid w:val="00C64618"/>
    <w:rsid w:val="00C66C40"/>
    <w:rsid w:val="00C67B70"/>
    <w:rsid w:val="00C70D0F"/>
    <w:rsid w:val="00C7219E"/>
    <w:rsid w:val="00C72DAA"/>
    <w:rsid w:val="00C745D1"/>
    <w:rsid w:val="00C74726"/>
    <w:rsid w:val="00C7546F"/>
    <w:rsid w:val="00C7758D"/>
    <w:rsid w:val="00C77777"/>
    <w:rsid w:val="00C82B5D"/>
    <w:rsid w:val="00C8318D"/>
    <w:rsid w:val="00C83387"/>
    <w:rsid w:val="00C8367E"/>
    <w:rsid w:val="00C83AA5"/>
    <w:rsid w:val="00C83C98"/>
    <w:rsid w:val="00C84986"/>
    <w:rsid w:val="00C8761B"/>
    <w:rsid w:val="00C8762A"/>
    <w:rsid w:val="00C913FF"/>
    <w:rsid w:val="00C941AD"/>
    <w:rsid w:val="00C9639A"/>
    <w:rsid w:val="00C97DC8"/>
    <w:rsid w:val="00CA0153"/>
    <w:rsid w:val="00CA04A9"/>
    <w:rsid w:val="00CA401C"/>
    <w:rsid w:val="00CA424D"/>
    <w:rsid w:val="00CA4CBC"/>
    <w:rsid w:val="00CA5BF5"/>
    <w:rsid w:val="00CA6175"/>
    <w:rsid w:val="00CA6DB5"/>
    <w:rsid w:val="00CA74D2"/>
    <w:rsid w:val="00CA77AC"/>
    <w:rsid w:val="00CA7C5D"/>
    <w:rsid w:val="00CB0514"/>
    <w:rsid w:val="00CB089A"/>
    <w:rsid w:val="00CB0974"/>
    <w:rsid w:val="00CB4525"/>
    <w:rsid w:val="00CB4FB7"/>
    <w:rsid w:val="00CB5434"/>
    <w:rsid w:val="00CB5719"/>
    <w:rsid w:val="00CB596E"/>
    <w:rsid w:val="00CB6DEB"/>
    <w:rsid w:val="00CB72AF"/>
    <w:rsid w:val="00CB7359"/>
    <w:rsid w:val="00CB7989"/>
    <w:rsid w:val="00CC0133"/>
    <w:rsid w:val="00CC0B13"/>
    <w:rsid w:val="00CC0BE0"/>
    <w:rsid w:val="00CC18C3"/>
    <w:rsid w:val="00CC4530"/>
    <w:rsid w:val="00CC56BB"/>
    <w:rsid w:val="00CC63DD"/>
    <w:rsid w:val="00CC6CA7"/>
    <w:rsid w:val="00CD18B1"/>
    <w:rsid w:val="00CD1D5F"/>
    <w:rsid w:val="00CD28D1"/>
    <w:rsid w:val="00CD29B7"/>
    <w:rsid w:val="00CD30D0"/>
    <w:rsid w:val="00CD54A9"/>
    <w:rsid w:val="00CE124A"/>
    <w:rsid w:val="00CE2A97"/>
    <w:rsid w:val="00CE370A"/>
    <w:rsid w:val="00CE45DD"/>
    <w:rsid w:val="00CE4D2A"/>
    <w:rsid w:val="00CF0155"/>
    <w:rsid w:val="00CF15DB"/>
    <w:rsid w:val="00CF1B8E"/>
    <w:rsid w:val="00CF2C23"/>
    <w:rsid w:val="00CF2EC3"/>
    <w:rsid w:val="00CF3927"/>
    <w:rsid w:val="00CF39E9"/>
    <w:rsid w:val="00CF3BCD"/>
    <w:rsid w:val="00CF44B0"/>
    <w:rsid w:val="00CF4C62"/>
    <w:rsid w:val="00CF4DED"/>
    <w:rsid w:val="00CF79CE"/>
    <w:rsid w:val="00D00B5B"/>
    <w:rsid w:val="00D0206C"/>
    <w:rsid w:val="00D0502F"/>
    <w:rsid w:val="00D0697C"/>
    <w:rsid w:val="00D06A84"/>
    <w:rsid w:val="00D07F62"/>
    <w:rsid w:val="00D107BD"/>
    <w:rsid w:val="00D10B90"/>
    <w:rsid w:val="00D113F1"/>
    <w:rsid w:val="00D118DA"/>
    <w:rsid w:val="00D12387"/>
    <w:rsid w:val="00D12577"/>
    <w:rsid w:val="00D13663"/>
    <w:rsid w:val="00D13E3F"/>
    <w:rsid w:val="00D149A1"/>
    <w:rsid w:val="00D14F2A"/>
    <w:rsid w:val="00D153AC"/>
    <w:rsid w:val="00D17284"/>
    <w:rsid w:val="00D17B15"/>
    <w:rsid w:val="00D20058"/>
    <w:rsid w:val="00D20884"/>
    <w:rsid w:val="00D20D3E"/>
    <w:rsid w:val="00D22687"/>
    <w:rsid w:val="00D24EDB"/>
    <w:rsid w:val="00D251BB"/>
    <w:rsid w:val="00D256D4"/>
    <w:rsid w:val="00D25C07"/>
    <w:rsid w:val="00D260E2"/>
    <w:rsid w:val="00D26951"/>
    <w:rsid w:val="00D2779E"/>
    <w:rsid w:val="00D27FD3"/>
    <w:rsid w:val="00D325C8"/>
    <w:rsid w:val="00D32759"/>
    <w:rsid w:val="00D340A4"/>
    <w:rsid w:val="00D340CA"/>
    <w:rsid w:val="00D34291"/>
    <w:rsid w:val="00D404D5"/>
    <w:rsid w:val="00D40A73"/>
    <w:rsid w:val="00D40EA0"/>
    <w:rsid w:val="00D41193"/>
    <w:rsid w:val="00D4162D"/>
    <w:rsid w:val="00D4240E"/>
    <w:rsid w:val="00D42F1B"/>
    <w:rsid w:val="00D4392D"/>
    <w:rsid w:val="00D4472D"/>
    <w:rsid w:val="00D45F62"/>
    <w:rsid w:val="00D46793"/>
    <w:rsid w:val="00D5110F"/>
    <w:rsid w:val="00D513E0"/>
    <w:rsid w:val="00D5168F"/>
    <w:rsid w:val="00D524BC"/>
    <w:rsid w:val="00D5353F"/>
    <w:rsid w:val="00D541BE"/>
    <w:rsid w:val="00D546FB"/>
    <w:rsid w:val="00D54CB0"/>
    <w:rsid w:val="00D550D9"/>
    <w:rsid w:val="00D60AD8"/>
    <w:rsid w:val="00D6135D"/>
    <w:rsid w:val="00D61844"/>
    <w:rsid w:val="00D61AA5"/>
    <w:rsid w:val="00D652FC"/>
    <w:rsid w:val="00D6733D"/>
    <w:rsid w:val="00D71699"/>
    <w:rsid w:val="00D72B69"/>
    <w:rsid w:val="00D73493"/>
    <w:rsid w:val="00D74098"/>
    <w:rsid w:val="00D74264"/>
    <w:rsid w:val="00D749C9"/>
    <w:rsid w:val="00D74DEF"/>
    <w:rsid w:val="00D751B3"/>
    <w:rsid w:val="00D777C4"/>
    <w:rsid w:val="00D80578"/>
    <w:rsid w:val="00D8102F"/>
    <w:rsid w:val="00D81AA3"/>
    <w:rsid w:val="00D81C1F"/>
    <w:rsid w:val="00D822F6"/>
    <w:rsid w:val="00D83636"/>
    <w:rsid w:val="00D8553D"/>
    <w:rsid w:val="00D85F98"/>
    <w:rsid w:val="00D86162"/>
    <w:rsid w:val="00D86455"/>
    <w:rsid w:val="00D869C3"/>
    <w:rsid w:val="00D905D5"/>
    <w:rsid w:val="00D912FC"/>
    <w:rsid w:val="00D91AE1"/>
    <w:rsid w:val="00DA151F"/>
    <w:rsid w:val="00DA1684"/>
    <w:rsid w:val="00DA397A"/>
    <w:rsid w:val="00DA3B92"/>
    <w:rsid w:val="00DA4689"/>
    <w:rsid w:val="00DA474C"/>
    <w:rsid w:val="00DA4891"/>
    <w:rsid w:val="00DA4926"/>
    <w:rsid w:val="00DA6B7D"/>
    <w:rsid w:val="00DB02C0"/>
    <w:rsid w:val="00DB0357"/>
    <w:rsid w:val="00DB2227"/>
    <w:rsid w:val="00DB23F6"/>
    <w:rsid w:val="00DB284F"/>
    <w:rsid w:val="00DB39B4"/>
    <w:rsid w:val="00DB3E0A"/>
    <w:rsid w:val="00DB5D01"/>
    <w:rsid w:val="00DB79E4"/>
    <w:rsid w:val="00DC06A4"/>
    <w:rsid w:val="00DC0ACA"/>
    <w:rsid w:val="00DC1684"/>
    <w:rsid w:val="00DC2BF8"/>
    <w:rsid w:val="00DC3459"/>
    <w:rsid w:val="00DC3B22"/>
    <w:rsid w:val="00DC3CA0"/>
    <w:rsid w:val="00DD0D69"/>
    <w:rsid w:val="00DD26E3"/>
    <w:rsid w:val="00DD4EF2"/>
    <w:rsid w:val="00DD7636"/>
    <w:rsid w:val="00DE16CD"/>
    <w:rsid w:val="00DE32E5"/>
    <w:rsid w:val="00DE3605"/>
    <w:rsid w:val="00DE3946"/>
    <w:rsid w:val="00DE3C7B"/>
    <w:rsid w:val="00DE44DB"/>
    <w:rsid w:val="00DE4881"/>
    <w:rsid w:val="00DE4AD3"/>
    <w:rsid w:val="00DE5661"/>
    <w:rsid w:val="00DE68B4"/>
    <w:rsid w:val="00DF09B1"/>
    <w:rsid w:val="00DF14B9"/>
    <w:rsid w:val="00DF26B2"/>
    <w:rsid w:val="00DF4DDE"/>
    <w:rsid w:val="00DF5762"/>
    <w:rsid w:val="00DF73C4"/>
    <w:rsid w:val="00DF76B9"/>
    <w:rsid w:val="00E00BB7"/>
    <w:rsid w:val="00E01FF7"/>
    <w:rsid w:val="00E0292B"/>
    <w:rsid w:val="00E0320C"/>
    <w:rsid w:val="00E03565"/>
    <w:rsid w:val="00E03DC4"/>
    <w:rsid w:val="00E042A9"/>
    <w:rsid w:val="00E05889"/>
    <w:rsid w:val="00E05FC9"/>
    <w:rsid w:val="00E06183"/>
    <w:rsid w:val="00E072D8"/>
    <w:rsid w:val="00E10832"/>
    <w:rsid w:val="00E10C0D"/>
    <w:rsid w:val="00E117C6"/>
    <w:rsid w:val="00E11F6A"/>
    <w:rsid w:val="00E12E6A"/>
    <w:rsid w:val="00E14666"/>
    <w:rsid w:val="00E14EC2"/>
    <w:rsid w:val="00E151D6"/>
    <w:rsid w:val="00E15329"/>
    <w:rsid w:val="00E15664"/>
    <w:rsid w:val="00E15A03"/>
    <w:rsid w:val="00E167E1"/>
    <w:rsid w:val="00E21E8C"/>
    <w:rsid w:val="00E228D6"/>
    <w:rsid w:val="00E250B5"/>
    <w:rsid w:val="00E26155"/>
    <w:rsid w:val="00E2708D"/>
    <w:rsid w:val="00E270E6"/>
    <w:rsid w:val="00E2770A"/>
    <w:rsid w:val="00E33737"/>
    <w:rsid w:val="00E33CD1"/>
    <w:rsid w:val="00E36C6E"/>
    <w:rsid w:val="00E40C06"/>
    <w:rsid w:val="00E40F6F"/>
    <w:rsid w:val="00E42717"/>
    <w:rsid w:val="00E43DFA"/>
    <w:rsid w:val="00E43E30"/>
    <w:rsid w:val="00E44250"/>
    <w:rsid w:val="00E45553"/>
    <w:rsid w:val="00E45A60"/>
    <w:rsid w:val="00E4639E"/>
    <w:rsid w:val="00E47E96"/>
    <w:rsid w:val="00E510DC"/>
    <w:rsid w:val="00E53631"/>
    <w:rsid w:val="00E5420C"/>
    <w:rsid w:val="00E56339"/>
    <w:rsid w:val="00E56ECC"/>
    <w:rsid w:val="00E572EF"/>
    <w:rsid w:val="00E5762D"/>
    <w:rsid w:val="00E57FEE"/>
    <w:rsid w:val="00E629C3"/>
    <w:rsid w:val="00E63001"/>
    <w:rsid w:val="00E6536A"/>
    <w:rsid w:val="00E667B4"/>
    <w:rsid w:val="00E67866"/>
    <w:rsid w:val="00E715FD"/>
    <w:rsid w:val="00E71601"/>
    <w:rsid w:val="00E718F8"/>
    <w:rsid w:val="00E71F11"/>
    <w:rsid w:val="00E729F5"/>
    <w:rsid w:val="00E736B3"/>
    <w:rsid w:val="00E73C8D"/>
    <w:rsid w:val="00E758D8"/>
    <w:rsid w:val="00E75C18"/>
    <w:rsid w:val="00E76BE0"/>
    <w:rsid w:val="00E76DB1"/>
    <w:rsid w:val="00E76EAA"/>
    <w:rsid w:val="00E7728D"/>
    <w:rsid w:val="00E7795C"/>
    <w:rsid w:val="00E77F48"/>
    <w:rsid w:val="00E80B69"/>
    <w:rsid w:val="00E81991"/>
    <w:rsid w:val="00E83C37"/>
    <w:rsid w:val="00E87B8E"/>
    <w:rsid w:val="00E900D1"/>
    <w:rsid w:val="00E90673"/>
    <w:rsid w:val="00E91856"/>
    <w:rsid w:val="00E92149"/>
    <w:rsid w:val="00E92613"/>
    <w:rsid w:val="00E926EA"/>
    <w:rsid w:val="00E930E1"/>
    <w:rsid w:val="00E932CE"/>
    <w:rsid w:val="00E9330B"/>
    <w:rsid w:val="00E937F2"/>
    <w:rsid w:val="00E96BC6"/>
    <w:rsid w:val="00E96D3E"/>
    <w:rsid w:val="00E976C6"/>
    <w:rsid w:val="00EA00F3"/>
    <w:rsid w:val="00EA07A3"/>
    <w:rsid w:val="00EA0FFB"/>
    <w:rsid w:val="00EA1938"/>
    <w:rsid w:val="00EA1DF8"/>
    <w:rsid w:val="00EA2155"/>
    <w:rsid w:val="00EA3A4B"/>
    <w:rsid w:val="00EA4F03"/>
    <w:rsid w:val="00EA6C48"/>
    <w:rsid w:val="00EA71E1"/>
    <w:rsid w:val="00EB0107"/>
    <w:rsid w:val="00EB0AE8"/>
    <w:rsid w:val="00EB26CD"/>
    <w:rsid w:val="00EB3306"/>
    <w:rsid w:val="00EB3FB0"/>
    <w:rsid w:val="00EB435C"/>
    <w:rsid w:val="00EB4C4B"/>
    <w:rsid w:val="00EB4F26"/>
    <w:rsid w:val="00EB5A09"/>
    <w:rsid w:val="00EB5B49"/>
    <w:rsid w:val="00EB6DDD"/>
    <w:rsid w:val="00EB6E94"/>
    <w:rsid w:val="00EC1C37"/>
    <w:rsid w:val="00EC4220"/>
    <w:rsid w:val="00EC4A33"/>
    <w:rsid w:val="00EC4A87"/>
    <w:rsid w:val="00EC5E44"/>
    <w:rsid w:val="00EC6271"/>
    <w:rsid w:val="00EC7556"/>
    <w:rsid w:val="00EC7A99"/>
    <w:rsid w:val="00ED086D"/>
    <w:rsid w:val="00ED0F0B"/>
    <w:rsid w:val="00ED1036"/>
    <w:rsid w:val="00ED2EBC"/>
    <w:rsid w:val="00ED3AF2"/>
    <w:rsid w:val="00ED4242"/>
    <w:rsid w:val="00ED42A3"/>
    <w:rsid w:val="00ED4755"/>
    <w:rsid w:val="00ED584C"/>
    <w:rsid w:val="00ED7431"/>
    <w:rsid w:val="00EE0519"/>
    <w:rsid w:val="00EE2179"/>
    <w:rsid w:val="00EE2381"/>
    <w:rsid w:val="00EE3BFD"/>
    <w:rsid w:val="00EE5A58"/>
    <w:rsid w:val="00EE64AA"/>
    <w:rsid w:val="00EE77EC"/>
    <w:rsid w:val="00EF0CFD"/>
    <w:rsid w:val="00EF0E9B"/>
    <w:rsid w:val="00EF1BA6"/>
    <w:rsid w:val="00EF3AB4"/>
    <w:rsid w:val="00EF4866"/>
    <w:rsid w:val="00EF6708"/>
    <w:rsid w:val="00EF6DD7"/>
    <w:rsid w:val="00EF754F"/>
    <w:rsid w:val="00F004E9"/>
    <w:rsid w:val="00F010EE"/>
    <w:rsid w:val="00F02332"/>
    <w:rsid w:val="00F04582"/>
    <w:rsid w:val="00F0467A"/>
    <w:rsid w:val="00F0649C"/>
    <w:rsid w:val="00F07952"/>
    <w:rsid w:val="00F10AC6"/>
    <w:rsid w:val="00F20E61"/>
    <w:rsid w:val="00F2303B"/>
    <w:rsid w:val="00F23656"/>
    <w:rsid w:val="00F238B5"/>
    <w:rsid w:val="00F257D4"/>
    <w:rsid w:val="00F25A44"/>
    <w:rsid w:val="00F25F45"/>
    <w:rsid w:val="00F26811"/>
    <w:rsid w:val="00F26C08"/>
    <w:rsid w:val="00F336CC"/>
    <w:rsid w:val="00F33EFF"/>
    <w:rsid w:val="00F34FD9"/>
    <w:rsid w:val="00F35B03"/>
    <w:rsid w:val="00F36121"/>
    <w:rsid w:val="00F36EA1"/>
    <w:rsid w:val="00F3743A"/>
    <w:rsid w:val="00F37FA5"/>
    <w:rsid w:val="00F40144"/>
    <w:rsid w:val="00F40265"/>
    <w:rsid w:val="00F42DF2"/>
    <w:rsid w:val="00F44415"/>
    <w:rsid w:val="00F44691"/>
    <w:rsid w:val="00F448CA"/>
    <w:rsid w:val="00F45123"/>
    <w:rsid w:val="00F4578F"/>
    <w:rsid w:val="00F46149"/>
    <w:rsid w:val="00F46952"/>
    <w:rsid w:val="00F50086"/>
    <w:rsid w:val="00F50497"/>
    <w:rsid w:val="00F52603"/>
    <w:rsid w:val="00F52760"/>
    <w:rsid w:val="00F52E2D"/>
    <w:rsid w:val="00F53303"/>
    <w:rsid w:val="00F5444B"/>
    <w:rsid w:val="00F608C1"/>
    <w:rsid w:val="00F60A53"/>
    <w:rsid w:val="00F60E69"/>
    <w:rsid w:val="00F61230"/>
    <w:rsid w:val="00F62F45"/>
    <w:rsid w:val="00F6309B"/>
    <w:rsid w:val="00F64615"/>
    <w:rsid w:val="00F65669"/>
    <w:rsid w:val="00F659BB"/>
    <w:rsid w:val="00F65E67"/>
    <w:rsid w:val="00F701B3"/>
    <w:rsid w:val="00F7123B"/>
    <w:rsid w:val="00F71993"/>
    <w:rsid w:val="00F72BBB"/>
    <w:rsid w:val="00F735E8"/>
    <w:rsid w:val="00F739F2"/>
    <w:rsid w:val="00F73CCF"/>
    <w:rsid w:val="00F74FE5"/>
    <w:rsid w:val="00F750B6"/>
    <w:rsid w:val="00F76B07"/>
    <w:rsid w:val="00F80AE3"/>
    <w:rsid w:val="00F8360A"/>
    <w:rsid w:val="00F83B96"/>
    <w:rsid w:val="00F845E6"/>
    <w:rsid w:val="00F849DF"/>
    <w:rsid w:val="00F8600D"/>
    <w:rsid w:val="00F8786B"/>
    <w:rsid w:val="00F90530"/>
    <w:rsid w:val="00F91D8A"/>
    <w:rsid w:val="00F93915"/>
    <w:rsid w:val="00F94304"/>
    <w:rsid w:val="00F9437B"/>
    <w:rsid w:val="00F943F5"/>
    <w:rsid w:val="00F94501"/>
    <w:rsid w:val="00F94AF9"/>
    <w:rsid w:val="00F94F1B"/>
    <w:rsid w:val="00F957AF"/>
    <w:rsid w:val="00F96174"/>
    <w:rsid w:val="00FA08E4"/>
    <w:rsid w:val="00FA1A11"/>
    <w:rsid w:val="00FA2515"/>
    <w:rsid w:val="00FA269B"/>
    <w:rsid w:val="00FA340A"/>
    <w:rsid w:val="00FA4024"/>
    <w:rsid w:val="00FA4F9B"/>
    <w:rsid w:val="00FA5DAA"/>
    <w:rsid w:val="00FA6B10"/>
    <w:rsid w:val="00FA710D"/>
    <w:rsid w:val="00FB0D18"/>
    <w:rsid w:val="00FB0D71"/>
    <w:rsid w:val="00FB1517"/>
    <w:rsid w:val="00FB390F"/>
    <w:rsid w:val="00FB4712"/>
    <w:rsid w:val="00FB4E49"/>
    <w:rsid w:val="00FB582F"/>
    <w:rsid w:val="00FB63B1"/>
    <w:rsid w:val="00FB6B5D"/>
    <w:rsid w:val="00FC082C"/>
    <w:rsid w:val="00FC12D1"/>
    <w:rsid w:val="00FC2426"/>
    <w:rsid w:val="00FC3210"/>
    <w:rsid w:val="00FC3827"/>
    <w:rsid w:val="00FC3AF0"/>
    <w:rsid w:val="00FC3BFD"/>
    <w:rsid w:val="00FC4B9F"/>
    <w:rsid w:val="00FC4DD0"/>
    <w:rsid w:val="00FC6110"/>
    <w:rsid w:val="00FC6196"/>
    <w:rsid w:val="00FC654F"/>
    <w:rsid w:val="00FC66FF"/>
    <w:rsid w:val="00FC77AF"/>
    <w:rsid w:val="00FC79C6"/>
    <w:rsid w:val="00FD00C2"/>
    <w:rsid w:val="00FD0991"/>
    <w:rsid w:val="00FD1226"/>
    <w:rsid w:val="00FD4FDA"/>
    <w:rsid w:val="00FD620B"/>
    <w:rsid w:val="00FD6B02"/>
    <w:rsid w:val="00FD720A"/>
    <w:rsid w:val="00FE0037"/>
    <w:rsid w:val="00FE0B7F"/>
    <w:rsid w:val="00FE0F32"/>
    <w:rsid w:val="00FE11DF"/>
    <w:rsid w:val="00FE2C69"/>
    <w:rsid w:val="00FE2E9C"/>
    <w:rsid w:val="00FE4EFF"/>
    <w:rsid w:val="00FE62AA"/>
    <w:rsid w:val="00FF047B"/>
    <w:rsid w:val="00FF2F1A"/>
    <w:rsid w:val="00FF2FB9"/>
    <w:rsid w:val="00FF364F"/>
    <w:rsid w:val="00FF41A6"/>
    <w:rsid w:val="00FF4768"/>
    <w:rsid w:val="00FF748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DF9A09A"/>
  <w15:docId w15:val="{07CD536A-1E75-4B16-8266-A39025BDF0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iPriority="99"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next w:val="F2-zkladn"/>
    <w:qFormat/>
    <w:rsid w:val="004202CB"/>
    <w:pPr>
      <w:spacing w:before="240" w:line="300" w:lineRule="exact"/>
      <w:jc w:val="both"/>
    </w:pPr>
    <w:rPr>
      <w:rFonts w:ascii="Arial" w:hAnsi="Arial" w:cs="Arial"/>
    </w:rPr>
  </w:style>
  <w:style w:type="paragraph" w:styleId="Nadpis1">
    <w:name w:val="heading 1"/>
    <w:aliases w:val="F10 - Nadpis 1"/>
    <w:basedOn w:val="Normln"/>
    <w:next w:val="Normln"/>
    <w:qFormat/>
    <w:rsid w:val="00794E4C"/>
    <w:pPr>
      <w:keepNext/>
      <w:spacing w:after="60"/>
      <w:outlineLvl w:val="0"/>
    </w:pPr>
    <w:rPr>
      <w:b/>
      <w:bCs/>
      <w:kern w:val="32"/>
      <w:sz w:val="32"/>
      <w:szCs w:val="32"/>
    </w:rPr>
  </w:style>
  <w:style w:type="paragraph" w:styleId="Nadpis2">
    <w:name w:val="heading 2"/>
    <w:aliases w:val="F9 - Nadpis 2"/>
    <w:basedOn w:val="Normln"/>
    <w:next w:val="Normln"/>
    <w:qFormat/>
    <w:rsid w:val="00F94AF9"/>
    <w:pPr>
      <w:keepNext/>
      <w:numPr>
        <w:ilvl w:val="1"/>
        <w:numId w:val="4"/>
      </w:numPr>
      <w:spacing w:after="60"/>
      <w:outlineLvl w:val="1"/>
    </w:pPr>
    <w:rPr>
      <w:b/>
      <w:bCs/>
      <w:i/>
      <w:iCs/>
      <w:sz w:val="28"/>
      <w:szCs w:val="28"/>
    </w:rPr>
  </w:style>
  <w:style w:type="paragraph" w:styleId="Nadpis3">
    <w:name w:val="heading 3"/>
    <w:aliases w:val="F8 - Nadpis 3"/>
    <w:basedOn w:val="Normln"/>
    <w:next w:val="Normln"/>
    <w:qFormat/>
    <w:rsid w:val="002B6FCD"/>
    <w:pPr>
      <w:keepNext/>
      <w:numPr>
        <w:ilvl w:val="2"/>
        <w:numId w:val="5"/>
      </w:numPr>
      <w:spacing w:after="60"/>
      <w:outlineLvl w:val="2"/>
    </w:pPr>
    <w:rPr>
      <w:b/>
      <w:bCs/>
      <w:sz w:val="26"/>
      <w:szCs w:val="26"/>
    </w:rPr>
  </w:style>
  <w:style w:type="paragraph" w:styleId="Nadpis4">
    <w:name w:val="heading 4"/>
    <w:basedOn w:val="Normln"/>
    <w:next w:val="Normln"/>
    <w:qFormat/>
    <w:rsid w:val="00C5024B"/>
    <w:pPr>
      <w:keepNext/>
      <w:spacing w:after="60"/>
      <w:outlineLvl w:val="3"/>
    </w:pPr>
    <w:rPr>
      <w:b/>
      <w:bCs/>
      <w:sz w:val="28"/>
      <w:szCs w:val="28"/>
    </w:rPr>
  </w:style>
  <w:style w:type="paragraph" w:styleId="Nadpis5">
    <w:name w:val="heading 5"/>
    <w:basedOn w:val="Normln"/>
    <w:next w:val="Normln"/>
    <w:qFormat/>
    <w:rsid w:val="00C5024B"/>
    <w:pPr>
      <w:numPr>
        <w:ilvl w:val="4"/>
        <w:numId w:val="6"/>
      </w:numPr>
      <w:spacing w:after="60"/>
      <w:outlineLvl w:val="4"/>
    </w:pPr>
    <w:rPr>
      <w:b/>
      <w:bCs/>
      <w:i/>
      <w:iCs/>
      <w:sz w:val="26"/>
      <w:szCs w:val="26"/>
    </w:rPr>
  </w:style>
  <w:style w:type="paragraph" w:styleId="Nadpis6">
    <w:name w:val="heading 6"/>
    <w:basedOn w:val="Normln"/>
    <w:next w:val="Normln"/>
    <w:qFormat/>
    <w:rsid w:val="00C5024B"/>
    <w:pPr>
      <w:numPr>
        <w:ilvl w:val="5"/>
        <w:numId w:val="6"/>
      </w:numPr>
      <w:spacing w:after="60"/>
      <w:outlineLvl w:val="5"/>
    </w:pPr>
    <w:rPr>
      <w:b/>
      <w:bCs/>
      <w:sz w:val="22"/>
      <w:szCs w:val="22"/>
    </w:rPr>
  </w:style>
  <w:style w:type="paragraph" w:styleId="Nadpis7">
    <w:name w:val="heading 7"/>
    <w:basedOn w:val="Normln"/>
    <w:next w:val="Normln"/>
    <w:qFormat/>
    <w:rsid w:val="00C5024B"/>
    <w:pPr>
      <w:numPr>
        <w:ilvl w:val="6"/>
        <w:numId w:val="6"/>
      </w:numPr>
      <w:spacing w:after="60"/>
      <w:outlineLvl w:val="6"/>
    </w:pPr>
  </w:style>
  <w:style w:type="paragraph" w:styleId="Nadpis8">
    <w:name w:val="heading 8"/>
    <w:basedOn w:val="Normln"/>
    <w:next w:val="Normln"/>
    <w:qFormat/>
    <w:rsid w:val="00C5024B"/>
    <w:pPr>
      <w:numPr>
        <w:ilvl w:val="7"/>
        <w:numId w:val="6"/>
      </w:numPr>
      <w:spacing w:after="60"/>
      <w:outlineLvl w:val="7"/>
    </w:pPr>
    <w:rPr>
      <w:i/>
      <w:iCs/>
    </w:rPr>
  </w:style>
  <w:style w:type="paragraph" w:styleId="Nadpis9">
    <w:name w:val="heading 9"/>
    <w:basedOn w:val="Normln"/>
    <w:next w:val="Normln"/>
    <w:qFormat/>
    <w:rsid w:val="00C5024B"/>
    <w:pPr>
      <w:numPr>
        <w:ilvl w:val="8"/>
        <w:numId w:val="6"/>
      </w:numPr>
      <w:spacing w:after="60"/>
      <w:outlineLvl w:val="8"/>
    </w:pPr>
    <w:rPr>
      <w:sz w:val="22"/>
      <w:szCs w:val="22"/>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F2-zkladn">
    <w:name w:val="F2 - základní"/>
    <w:link w:val="F2-zkladnCharChar"/>
    <w:rsid w:val="00D74098"/>
    <w:pPr>
      <w:spacing w:before="240" w:line="300" w:lineRule="exact"/>
      <w:jc w:val="both"/>
    </w:pPr>
    <w:rPr>
      <w:rFonts w:ascii="Arial" w:hAnsi="Arial" w:cs="Arial"/>
    </w:rPr>
  </w:style>
  <w:style w:type="paragraph" w:customStyle="1" w:styleId="F3-odrka">
    <w:name w:val="F3 - odrážka"/>
    <w:basedOn w:val="F2-zkladn"/>
    <w:rsid w:val="002B0B15"/>
    <w:pPr>
      <w:numPr>
        <w:numId w:val="22"/>
      </w:numPr>
      <w:spacing w:before="60"/>
    </w:pPr>
  </w:style>
  <w:style w:type="paragraph" w:customStyle="1" w:styleId="F4-slovn">
    <w:name w:val="F4 - číslování"/>
    <w:basedOn w:val="F2-zkladn"/>
    <w:rsid w:val="009C3F13"/>
    <w:pPr>
      <w:numPr>
        <w:numId w:val="20"/>
      </w:numPr>
      <w:spacing w:before="120" w:after="120"/>
    </w:pPr>
  </w:style>
  <w:style w:type="paragraph" w:customStyle="1" w:styleId="F6-kol">
    <w:name w:val="F6 - úkol"/>
    <w:basedOn w:val="F2-zkladn"/>
    <w:next w:val="F2-zkladn"/>
    <w:rsid w:val="006B13D4"/>
    <w:pPr>
      <w:numPr>
        <w:numId w:val="1"/>
      </w:numPr>
    </w:pPr>
    <w:rPr>
      <w:bCs/>
      <w:color w:val="0000FF"/>
    </w:rPr>
  </w:style>
  <w:style w:type="paragraph" w:customStyle="1" w:styleId="F5-psmena">
    <w:name w:val="F5 - písmena"/>
    <w:basedOn w:val="F2-zkladn"/>
    <w:rsid w:val="005D49F1"/>
    <w:pPr>
      <w:numPr>
        <w:numId w:val="21"/>
      </w:numPr>
      <w:spacing w:before="120" w:after="120"/>
    </w:pPr>
  </w:style>
  <w:style w:type="paragraph" w:customStyle="1" w:styleId="F7-chyba">
    <w:name w:val="F7 - chyba"/>
    <w:basedOn w:val="F2-zkladn"/>
    <w:next w:val="F2-zkladn"/>
    <w:rsid w:val="006B13D4"/>
    <w:pPr>
      <w:numPr>
        <w:numId w:val="2"/>
      </w:numPr>
    </w:pPr>
    <w:rPr>
      <w:color w:val="FF0000"/>
    </w:rPr>
  </w:style>
  <w:style w:type="paragraph" w:customStyle="1" w:styleId="F8-nadpis3">
    <w:name w:val="F8 - nadpis 3"/>
    <w:basedOn w:val="F2-zkladn"/>
    <w:next w:val="F2-zkladn"/>
    <w:rsid w:val="00C5024B"/>
    <w:pPr>
      <w:keepNext/>
      <w:keepLines/>
      <w:numPr>
        <w:ilvl w:val="2"/>
        <w:numId w:val="6"/>
      </w:numPr>
      <w:suppressAutoHyphens/>
      <w:spacing w:before="480"/>
      <w:outlineLvl w:val="2"/>
    </w:pPr>
    <w:rPr>
      <w:b/>
      <w:bCs/>
    </w:rPr>
  </w:style>
  <w:style w:type="paragraph" w:customStyle="1" w:styleId="F9-nadpis2">
    <w:name w:val="F9 - nadpis 2"/>
    <w:basedOn w:val="F2-zkladn"/>
    <w:next w:val="F2-zkladn"/>
    <w:rsid w:val="00C5024B"/>
    <w:pPr>
      <w:keepNext/>
      <w:keepLines/>
      <w:numPr>
        <w:ilvl w:val="1"/>
        <w:numId w:val="6"/>
      </w:numPr>
      <w:suppressAutoHyphens/>
      <w:spacing w:before="480"/>
      <w:outlineLvl w:val="1"/>
    </w:pPr>
    <w:rPr>
      <w:b/>
      <w:bCs/>
    </w:rPr>
  </w:style>
  <w:style w:type="paragraph" w:customStyle="1" w:styleId="F10-nadpis1">
    <w:name w:val="F10 - nadpis 1"/>
    <w:basedOn w:val="F2-zkladn"/>
    <w:next w:val="F2-zkladn"/>
    <w:rsid w:val="00C5024B"/>
    <w:pPr>
      <w:keepNext/>
      <w:keepLines/>
      <w:numPr>
        <w:numId w:val="6"/>
      </w:numPr>
      <w:suppressAutoHyphens/>
      <w:spacing w:before="480"/>
      <w:outlineLvl w:val="0"/>
    </w:pPr>
    <w:rPr>
      <w:b/>
      <w:bCs/>
    </w:rPr>
  </w:style>
  <w:style w:type="paragraph" w:customStyle="1" w:styleId="F11-hlavnkapitola">
    <w:name w:val="F11 - hlavní kapitola"/>
    <w:basedOn w:val="F2-zkladn"/>
    <w:next w:val="F2-zkladn"/>
    <w:rsid w:val="00283AE5"/>
    <w:pPr>
      <w:keepNext/>
      <w:keepLines/>
      <w:numPr>
        <w:numId w:val="3"/>
      </w:numPr>
      <w:suppressAutoHyphens/>
      <w:spacing w:before="480"/>
    </w:pPr>
    <w:rPr>
      <w:b/>
      <w:caps/>
    </w:rPr>
  </w:style>
  <w:style w:type="table" w:customStyle="1" w:styleId="TabulkaHorwathbezzapati">
    <w:name w:val="Tabulka Horwath bez zapati"/>
    <w:basedOn w:val="Normlntabulka"/>
    <w:semiHidden/>
    <w:rsid w:val="00E03DC4"/>
    <w:tblPr/>
    <w:tblStylePr w:type="firstRow">
      <w:tblPr/>
      <w:tcPr>
        <w:tcBorders>
          <w:top w:val="single" w:sz="12" w:space="0" w:color="auto"/>
          <w:bottom w:val="single" w:sz="4" w:space="0" w:color="auto"/>
        </w:tcBorders>
      </w:tcPr>
    </w:tblStylePr>
    <w:tblStylePr w:type="lastRow">
      <w:tblPr/>
      <w:tcPr>
        <w:tcBorders>
          <w:bottom w:val="single" w:sz="12" w:space="0" w:color="auto"/>
        </w:tcBorders>
      </w:tcPr>
    </w:tblStylePr>
  </w:style>
  <w:style w:type="table" w:styleId="Mkatabulky">
    <w:name w:val="Table Grid"/>
    <w:basedOn w:val="Normlntabulka"/>
    <w:uiPriority w:val="39"/>
    <w:rsid w:val="00BF06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ulka1FormatZahlavi">
    <w:name w:val="Tabulka1_FormatZahlavi"/>
    <w:basedOn w:val="Normln"/>
    <w:semiHidden/>
    <w:rsid w:val="00284C66"/>
    <w:pPr>
      <w:widowControl w:val="0"/>
      <w:suppressAutoHyphens/>
      <w:spacing w:before="40" w:after="40"/>
      <w:jc w:val="center"/>
    </w:pPr>
    <w:rPr>
      <w:b/>
      <w:bCs/>
      <w:sz w:val="16"/>
    </w:rPr>
  </w:style>
  <w:style w:type="table" w:customStyle="1" w:styleId="TabulkaHorwathsezapatim">
    <w:name w:val="Tabulka Horwath se zapatim"/>
    <w:basedOn w:val="TabulkaHorwathbezzapati"/>
    <w:semiHidden/>
    <w:rsid w:val="003A2CC7"/>
    <w:tblPr/>
    <w:tblStylePr w:type="firstRow">
      <w:tblPr/>
      <w:tcPr>
        <w:tcBorders>
          <w:top w:val="single" w:sz="12" w:space="0" w:color="auto"/>
          <w:bottom w:val="single" w:sz="4" w:space="0" w:color="auto"/>
        </w:tcBorders>
      </w:tcPr>
    </w:tblStylePr>
    <w:tblStylePr w:type="lastRow">
      <w:tblPr/>
      <w:tcPr>
        <w:tcBorders>
          <w:top w:val="single" w:sz="4" w:space="0" w:color="auto"/>
          <w:bottom w:val="single" w:sz="12" w:space="0" w:color="auto"/>
        </w:tcBorders>
      </w:tcPr>
    </w:tblStylePr>
  </w:style>
  <w:style w:type="paragraph" w:customStyle="1" w:styleId="Tabulka1PrvniSloupec">
    <w:name w:val="Tabulka1_PrvniSloupec"/>
    <w:semiHidden/>
    <w:rsid w:val="00284C66"/>
    <w:pPr>
      <w:widowControl w:val="0"/>
      <w:suppressAutoHyphens/>
      <w:spacing w:before="40" w:after="40"/>
      <w:jc w:val="right"/>
    </w:pPr>
    <w:rPr>
      <w:rFonts w:ascii="Arial" w:hAnsi="Arial"/>
      <w:sz w:val="16"/>
      <w:szCs w:val="24"/>
    </w:rPr>
  </w:style>
  <w:style w:type="paragraph" w:customStyle="1" w:styleId="Tabulka1Zbytek">
    <w:name w:val="Tabulka1_Zbytek"/>
    <w:semiHidden/>
    <w:rsid w:val="00284C66"/>
    <w:pPr>
      <w:widowControl w:val="0"/>
      <w:suppressAutoHyphens/>
      <w:spacing w:before="40" w:after="40"/>
    </w:pPr>
    <w:rPr>
      <w:rFonts w:ascii="Arial" w:hAnsi="Arial"/>
      <w:sz w:val="16"/>
      <w:szCs w:val="16"/>
    </w:rPr>
  </w:style>
  <w:style w:type="numbering" w:styleId="111111">
    <w:name w:val="Outline List 2"/>
    <w:basedOn w:val="Bezseznamu"/>
    <w:semiHidden/>
    <w:rsid w:val="00794E4C"/>
    <w:pPr>
      <w:numPr>
        <w:numId w:val="7"/>
      </w:numPr>
    </w:pPr>
  </w:style>
  <w:style w:type="numbering" w:styleId="1ai">
    <w:name w:val="Outline List 1"/>
    <w:basedOn w:val="Bezseznamu"/>
    <w:semiHidden/>
    <w:rsid w:val="00794E4C"/>
    <w:pPr>
      <w:numPr>
        <w:numId w:val="8"/>
      </w:numPr>
    </w:pPr>
  </w:style>
  <w:style w:type="paragraph" w:styleId="AdresaHTML">
    <w:name w:val="HTML Address"/>
    <w:basedOn w:val="Normln"/>
    <w:semiHidden/>
    <w:rsid w:val="00794E4C"/>
    <w:rPr>
      <w:i/>
      <w:iCs/>
    </w:rPr>
  </w:style>
  <w:style w:type="paragraph" w:styleId="Adresanaoblku">
    <w:name w:val="envelope address"/>
    <w:basedOn w:val="Normln"/>
    <w:semiHidden/>
    <w:rsid w:val="00794E4C"/>
    <w:pPr>
      <w:framePr w:w="7920" w:h="1980" w:hRule="exact" w:hSpace="141" w:wrap="auto" w:hAnchor="page" w:xAlign="center" w:yAlign="bottom"/>
      <w:ind w:left="2880"/>
    </w:pPr>
  </w:style>
  <w:style w:type="character" w:styleId="AkronymHTML">
    <w:name w:val="HTML Acronym"/>
    <w:basedOn w:val="Standardnpsmoodstavce"/>
    <w:semiHidden/>
    <w:rsid w:val="00794E4C"/>
  </w:style>
  <w:style w:type="table" w:styleId="Barevntabulka1">
    <w:name w:val="Table Colorful 1"/>
    <w:basedOn w:val="Normlntabulka"/>
    <w:semiHidden/>
    <w:rsid w:val="00794E4C"/>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Barevntabulka2">
    <w:name w:val="Table Colorful 2"/>
    <w:basedOn w:val="Normlntabulka"/>
    <w:semiHidden/>
    <w:rsid w:val="00794E4C"/>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Barevntabulka3">
    <w:name w:val="Table Colorful 3"/>
    <w:basedOn w:val="Normlntabulka"/>
    <w:semiHidden/>
    <w:rsid w:val="00794E4C"/>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character" w:styleId="CittHTML">
    <w:name w:val="HTML Cite"/>
    <w:semiHidden/>
    <w:rsid w:val="00794E4C"/>
    <w:rPr>
      <w:i/>
      <w:iCs/>
    </w:rPr>
  </w:style>
  <w:style w:type="character" w:styleId="slodku">
    <w:name w:val="line number"/>
    <w:basedOn w:val="Standardnpsmoodstavce"/>
    <w:semiHidden/>
    <w:rsid w:val="00794E4C"/>
  </w:style>
  <w:style w:type="character" w:styleId="slostrnky">
    <w:name w:val="page number"/>
    <w:basedOn w:val="Standardnpsmoodstavce"/>
    <w:semiHidden/>
    <w:rsid w:val="00794E4C"/>
  </w:style>
  <w:style w:type="paragraph" w:styleId="slovanseznam">
    <w:name w:val="List Number"/>
    <w:basedOn w:val="Normln"/>
    <w:uiPriority w:val="99"/>
    <w:semiHidden/>
    <w:rsid w:val="00794E4C"/>
    <w:pPr>
      <w:numPr>
        <w:numId w:val="9"/>
      </w:numPr>
    </w:pPr>
  </w:style>
  <w:style w:type="paragraph" w:styleId="slovanseznam2">
    <w:name w:val="List Number 2"/>
    <w:basedOn w:val="Normln"/>
    <w:semiHidden/>
    <w:rsid w:val="00794E4C"/>
    <w:pPr>
      <w:numPr>
        <w:numId w:val="10"/>
      </w:numPr>
    </w:pPr>
  </w:style>
  <w:style w:type="paragraph" w:styleId="slovanseznam3">
    <w:name w:val="List Number 3"/>
    <w:basedOn w:val="Normln"/>
    <w:semiHidden/>
    <w:rsid w:val="00794E4C"/>
    <w:pPr>
      <w:numPr>
        <w:numId w:val="11"/>
      </w:numPr>
    </w:pPr>
  </w:style>
  <w:style w:type="paragraph" w:styleId="slovanseznam4">
    <w:name w:val="List Number 4"/>
    <w:basedOn w:val="Normln"/>
    <w:semiHidden/>
    <w:rsid w:val="00794E4C"/>
    <w:pPr>
      <w:numPr>
        <w:numId w:val="12"/>
      </w:numPr>
    </w:pPr>
  </w:style>
  <w:style w:type="paragraph" w:styleId="slovanseznam5">
    <w:name w:val="List Number 5"/>
    <w:basedOn w:val="Normln"/>
    <w:semiHidden/>
    <w:rsid w:val="00794E4C"/>
    <w:pPr>
      <w:numPr>
        <w:numId w:val="13"/>
      </w:numPr>
    </w:pPr>
  </w:style>
  <w:style w:type="numbering" w:styleId="lnekoddl">
    <w:name w:val="Outline List 3"/>
    <w:basedOn w:val="Bezseznamu"/>
    <w:semiHidden/>
    <w:rsid w:val="00794E4C"/>
    <w:pPr>
      <w:numPr>
        <w:numId w:val="14"/>
      </w:numPr>
    </w:pPr>
  </w:style>
  <w:style w:type="paragraph" w:styleId="Datum">
    <w:name w:val="Date"/>
    <w:basedOn w:val="Normln"/>
    <w:next w:val="Normln"/>
    <w:semiHidden/>
    <w:rsid w:val="00794E4C"/>
  </w:style>
  <w:style w:type="character" w:styleId="DefiniceHTML">
    <w:name w:val="HTML Definition"/>
    <w:semiHidden/>
    <w:rsid w:val="00794E4C"/>
    <w:rPr>
      <w:i/>
      <w:iCs/>
    </w:rPr>
  </w:style>
  <w:style w:type="table" w:styleId="Elegantntabulka">
    <w:name w:val="Table Elegant"/>
    <w:basedOn w:val="Normlntabulka"/>
    <w:semiHidden/>
    <w:rsid w:val="00794E4C"/>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FormtovanvHTML">
    <w:name w:val="HTML Preformatted"/>
    <w:basedOn w:val="Normln"/>
    <w:link w:val="FormtovanvHTMLChar"/>
    <w:uiPriority w:val="99"/>
    <w:rsid w:val="00794E4C"/>
    <w:rPr>
      <w:rFonts w:ascii="Courier New" w:hAnsi="Courier New" w:cs="Times New Roman"/>
    </w:rPr>
  </w:style>
  <w:style w:type="character" w:styleId="Hypertextovodkaz">
    <w:name w:val="Hyperlink"/>
    <w:uiPriority w:val="99"/>
    <w:rsid w:val="00794E4C"/>
    <w:rPr>
      <w:color w:val="0000FF"/>
      <w:u w:val="single"/>
    </w:rPr>
  </w:style>
  <w:style w:type="table" w:styleId="Jednoduchtabulka1">
    <w:name w:val="Table Simple 1"/>
    <w:basedOn w:val="Normlntabulka"/>
    <w:semiHidden/>
    <w:rsid w:val="00794E4C"/>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Jednoduchtabulka2">
    <w:name w:val="Table Simple 2"/>
    <w:basedOn w:val="Normlntabulka"/>
    <w:semiHidden/>
    <w:rsid w:val="00794E4C"/>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Jednoduchtabulka3">
    <w:name w:val="Table Simple 3"/>
    <w:basedOn w:val="Normlntabulka"/>
    <w:semiHidden/>
    <w:rsid w:val="00794E4C"/>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Klasicktabulka1">
    <w:name w:val="Table Classic 1"/>
    <w:basedOn w:val="Normlntabulka"/>
    <w:semiHidden/>
    <w:rsid w:val="00794E4C"/>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lasicktabulka2">
    <w:name w:val="Table Classic 2"/>
    <w:basedOn w:val="Normlntabulka"/>
    <w:semiHidden/>
    <w:rsid w:val="00794E4C"/>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Klasicktabulka3">
    <w:name w:val="Table Classic 3"/>
    <w:basedOn w:val="Normlntabulka"/>
    <w:semiHidden/>
    <w:rsid w:val="00794E4C"/>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Klasicktabulka4">
    <w:name w:val="Table Classic 4"/>
    <w:basedOn w:val="Normlntabulka"/>
    <w:semiHidden/>
    <w:rsid w:val="00794E4C"/>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KlvesniceHTML">
    <w:name w:val="HTML Keyboard"/>
    <w:semiHidden/>
    <w:rsid w:val="00794E4C"/>
    <w:rPr>
      <w:rFonts w:ascii="Courier New" w:hAnsi="Courier New" w:cs="Courier New"/>
      <w:sz w:val="20"/>
      <w:szCs w:val="20"/>
    </w:rPr>
  </w:style>
  <w:style w:type="character" w:styleId="KdHTML">
    <w:name w:val="HTML Code"/>
    <w:semiHidden/>
    <w:rsid w:val="00794E4C"/>
    <w:rPr>
      <w:rFonts w:ascii="Courier New" w:hAnsi="Courier New" w:cs="Courier New"/>
      <w:sz w:val="20"/>
      <w:szCs w:val="20"/>
    </w:rPr>
  </w:style>
  <w:style w:type="table" w:styleId="Moderntabulka">
    <w:name w:val="Table Contemporary"/>
    <w:basedOn w:val="Normlntabulka"/>
    <w:semiHidden/>
    <w:rsid w:val="00794E4C"/>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otivtabulky">
    <w:name w:val="Table Theme"/>
    <w:basedOn w:val="Normlntabulka"/>
    <w:semiHidden/>
    <w:rsid w:val="00794E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katabulky1">
    <w:name w:val="Table Grid 1"/>
    <w:basedOn w:val="Normlntabulka"/>
    <w:semiHidden/>
    <w:rsid w:val="00794E4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Mkatabulky2">
    <w:name w:val="Table Grid 2"/>
    <w:basedOn w:val="Normlntabulka"/>
    <w:semiHidden/>
    <w:rsid w:val="00794E4C"/>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Mkatabulky3">
    <w:name w:val="Table Grid 3"/>
    <w:basedOn w:val="Normlntabulka"/>
    <w:semiHidden/>
    <w:rsid w:val="00794E4C"/>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Mkatabulky4">
    <w:name w:val="Table Grid 4"/>
    <w:basedOn w:val="Normlntabulka"/>
    <w:semiHidden/>
    <w:rsid w:val="00794E4C"/>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Mkatabulky5">
    <w:name w:val="Table Grid 5"/>
    <w:basedOn w:val="Normlntabulka"/>
    <w:semiHidden/>
    <w:rsid w:val="00794E4C"/>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Mkatabulky6">
    <w:name w:val="Table Grid 6"/>
    <w:basedOn w:val="Normlntabulka"/>
    <w:semiHidden/>
    <w:rsid w:val="00794E4C"/>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Mkatabulky7">
    <w:name w:val="Table Grid 7"/>
    <w:basedOn w:val="Normlntabulka"/>
    <w:semiHidden/>
    <w:rsid w:val="00794E4C"/>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Mkatabulky8">
    <w:name w:val="Table Grid 8"/>
    <w:basedOn w:val="Normlntabulka"/>
    <w:semiHidden/>
    <w:rsid w:val="00794E4C"/>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Nadpispoznmky">
    <w:name w:val="Note Heading"/>
    <w:basedOn w:val="Normln"/>
    <w:next w:val="Normln"/>
    <w:semiHidden/>
    <w:rsid w:val="00794E4C"/>
  </w:style>
  <w:style w:type="paragraph" w:styleId="Nzev">
    <w:name w:val="Title"/>
    <w:basedOn w:val="Normln"/>
    <w:link w:val="NzevChar"/>
    <w:uiPriority w:val="10"/>
    <w:qFormat/>
    <w:rsid w:val="00794E4C"/>
    <w:pPr>
      <w:spacing w:after="60"/>
      <w:jc w:val="center"/>
      <w:outlineLvl w:val="0"/>
    </w:pPr>
    <w:rPr>
      <w:b/>
      <w:bCs/>
      <w:kern w:val="28"/>
      <w:sz w:val="32"/>
      <w:szCs w:val="32"/>
    </w:rPr>
  </w:style>
  <w:style w:type="paragraph" w:styleId="Normlnweb">
    <w:name w:val="Normal (Web)"/>
    <w:basedOn w:val="Normln"/>
    <w:uiPriority w:val="99"/>
    <w:rsid w:val="00794E4C"/>
  </w:style>
  <w:style w:type="paragraph" w:styleId="Normlnodsazen">
    <w:name w:val="Normal Indent"/>
    <w:basedOn w:val="Normln"/>
    <w:semiHidden/>
    <w:rsid w:val="00794E4C"/>
    <w:pPr>
      <w:ind w:left="708"/>
    </w:pPr>
  </w:style>
  <w:style w:type="paragraph" w:styleId="Osloven">
    <w:name w:val="Salutation"/>
    <w:basedOn w:val="Normln"/>
    <w:next w:val="Normln"/>
    <w:semiHidden/>
    <w:rsid w:val="00794E4C"/>
  </w:style>
  <w:style w:type="paragraph" w:styleId="Podpis">
    <w:name w:val="Signature"/>
    <w:basedOn w:val="Normln"/>
    <w:semiHidden/>
    <w:rsid w:val="00794E4C"/>
    <w:pPr>
      <w:ind w:left="4252"/>
    </w:pPr>
  </w:style>
  <w:style w:type="paragraph" w:styleId="Podpise-mailu">
    <w:name w:val="E-mail Signature"/>
    <w:basedOn w:val="Normln"/>
    <w:semiHidden/>
    <w:rsid w:val="00794E4C"/>
  </w:style>
  <w:style w:type="paragraph" w:styleId="Podnadpis">
    <w:name w:val="Subtitle"/>
    <w:basedOn w:val="Normln"/>
    <w:qFormat/>
    <w:rsid w:val="00794E4C"/>
    <w:pPr>
      <w:spacing w:after="60"/>
      <w:jc w:val="center"/>
      <w:outlineLvl w:val="1"/>
    </w:pPr>
  </w:style>
  <w:style w:type="paragraph" w:styleId="Pokraovnseznamu">
    <w:name w:val="List Continue"/>
    <w:basedOn w:val="Normln"/>
    <w:semiHidden/>
    <w:rsid w:val="00794E4C"/>
    <w:pPr>
      <w:spacing w:after="120"/>
      <w:ind w:left="283"/>
    </w:pPr>
  </w:style>
  <w:style w:type="paragraph" w:styleId="Pokraovnseznamu2">
    <w:name w:val="List Continue 2"/>
    <w:basedOn w:val="Normln"/>
    <w:semiHidden/>
    <w:rsid w:val="00794E4C"/>
    <w:pPr>
      <w:spacing w:after="120"/>
      <w:ind w:left="566"/>
    </w:pPr>
  </w:style>
  <w:style w:type="paragraph" w:styleId="Pokraovnseznamu3">
    <w:name w:val="List Continue 3"/>
    <w:basedOn w:val="Normln"/>
    <w:semiHidden/>
    <w:rsid w:val="00794E4C"/>
    <w:pPr>
      <w:spacing w:after="120"/>
      <w:ind w:left="849"/>
    </w:pPr>
  </w:style>
  <w:style w:type="paragraph" w:styleId="Pokraovnseznamu4">
    <w:name w:val="List Continue 4"/>
    <w:basedOn w:val="Normln"/>
    <w:semiHidden/>
    <w:rsid w:val="00794E4C"/>
    <w:pPr>
      <w:spacing w:after="120"/>
      <w:ind w:left="1132"/>
    </w:pPr>
  </w:style>
  <w:style w:type="paragraph" w:styleId="Pokraovnseznamu5">
    <w:name w:val="List Continue 5"/>
    <w:basedOn w:val="Normln"/>
    <w:semiHidden/>
    <w:rsid w:val="00794E4C"/>
    <w:pPr>
      <w:spacing w:after="120"/>
      <w:ind w:left="1415"/>
    </w:pPr>
  </w:style>
  <w:style w:type="table" w:styleId="Profesionlntabulka">
    <w:name w:val="Table Professional"/>
    <w:basedOn w:val="Normlntabulka"/>
    <w:semiHidden/>
    <w:rsid w:val="00794E4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styleId="PromnnHTML">
    <w:name w:val="HTML Variable"/>
    <w:semiHidden/>
    <w:rsid w:val="00794E4C"/>
    <w:rPr>
      <w:i/>
      <w:iCs/>
    </w:rPr>
  </w:style>
  <w:style w:type="paragraph" w:styleId="Prosttext">
    <w:name w:val="Plain Text"/>
    <w:basedOn w:val="Normln"/>
    <w:semiHidden/>
    <w:rsid w:val="00794E4C"/>
    <w:rPr>
      <w:rFonts w:ascii="Courier New" w:hAnsi="Courier New" w:cs="Courier New"/>
    </w:rPr>
  </w:style>
  <w:style w:type="character" w:styleId="PsacstrojHTML">
    <w:name w:val="HTML Typewriter"/>
    <w:semiHidden/>
    <w:rsid w:val="00794E4C"/>
    <w:rPr>
      <w:rFonts w:ascii="Courier New" w:hAnsi="Courier New" w:cs="Courier New"/>
      <w:sz w:val="20"/>
      <w:szCs w:val="20"/>
    </w:rPr>
  </w:style>
  <w:style w:type="paragraph" w:styleId="Seznam">
    <w:name w:val="List"/>
    <w:basedOn w:val="Normln"/>
    <w:semiHidden/>
    <w:rsid w:val="00794E4C"/>
    <w:pPr>
      <w:ind w:left="283" w:hanging="283"/>
    </w:pPr>
  </w:style>
  <w:style w:type="paragraph" w:styleId="Seznam2">
    <w:name w:val="List 2"/>
    <w:basedOn w:val="Normln"/>
    <w:semiHidden/>
    <w:rsid w:val="00794E4C"/>
    <w:pPr>
      <w:ind w:left="566" w:hanging="283"/>
    </w:pPr>
  </w:style>
  <w:style w:type="paragraph" w:styleId="Seznam3">
    <w:name w:val="List 3"/>
    <w:basedOn w:val="Normln"/>
    <w:semiHidden/>
    <w:rsid w:val="00794E4C"/>
    <w:pPr>
      <w:ind w:left="849" w:hanging="283"/>
    </w:pPr>
  </w:style>
  <w:style w:type="paragraph" w:styleId="Seznam4">
    <w:name w:val="List 4"/>
    <w:basedOn w:val="Normln"/>
    <w:semiHidden/>
    <w:rsid w:val="00794E4C"/>
    <w:pPr>
      <w:ind w:left="1132" w:hanging="283"/>
    </w:pPr>
  </w:style>
  <w:style w:type="paragraph" w:styleId="Seznam5">
    <w:name w:val="List 5"/>
    <w:basedOn w:val="Normln"/>
    <w:semiHidden/>
    <w:rsid w:val="00794E4C"/>
    <w:pPr>
      <w:ind w:left="1415" w:hanging="283"/>
    </w:pPr>
  </w:style>
  <w:style w:type="paragraph" w:styleId="Seznamsodrkami">
    <w:name w:val="List Bullet"/>
    <w:basedOn w:val="Normln"/>
    <w:semiHidden/>
    <w:rsid w:val="00794E4C"/>
    <w:pPr>
      <w:numPr>
        <w:numId w:val="15"/>
      </w:numPr>
    </w:pPr>
  </w:style>
  <w:style w:type="paragraph" w:styleId="Seznamsodrkami2">
    <w:name w:val="List Bullet 2"/>
    <w:basedOn w:val="Normln"/>
    <w:semiHidden/>
    <w:rsid w:val="00794E4C"/>
    <w:pPr>
      <w:numPr>
        <w:numId w:val="16"/>
      </w:numPr>
    </w:pPr>
  </w:style>
  <w:style w:type="paragraph" w:styleId="Seznamsodrkami3">
    <w:name w:val="List Bullet 3"/>
    <w:basedOn w:val="Normln"/>
    <w:semiHidden/>
    <w:rsid w:val="00794E4C"/>
    <w:pPr>
      <w:numPr>
        <w:numId w:val="17"/>
      </w:numPr>
    </w:pPr>
  </w:style>
  <w:style w:type="paragraph" w:styleId="Seznamsodrkami4">
    <w:name w:val="List Bullet 4"/>
    <w:basedOn w:val="Normln"/>
    <w:semiHidden/>
    <w:rsid w:val="00794E4C"/>
    <w:pPr>
      <w:numPr>
        <w:numId w:val="18"/>
      </w:numPr>
    </w:pPr>
  </w:style>
  <w:style w:type="paragraph" w:styleId="Seznamsodrkami5">
    <w:name w:val="List Bullet 5"/>
    <w:basedOn w:val="Normln"/>
    <w:semiHidden/>
    <w:rsid w:val="00794E4C"/>
    <w:pPr>
      <w:numPr>
        <w:numId w:val="19"/>
      </w:numPr>
    </w:pPr>
  </w:style>
  <w:style w:type="character" w:styleId="Siln">
    <w:name w:val="Strong"/>
    <w:uiPriority w:val="22"/>
    <w:qFormat/>
    <w:rsid w:val="00794E4C"/>
    <w:rPr>
      <w:b/>
      <w:bCs/>
    </w:rPr>
  </w:style>
  <w:style w:type="character" w:styleId="Sledovanodkaz">
    <w:name w:val="FollowedHyperlink"/>
    <w:semiHidden/>
    <w:rsid w:val="00794E4C"/>
    <w:rPr>
      <w:color w:val="800080"/>
      <w:u w:val="single"/>
    </w:rPr>
  </w:style>
  <w:style w:type="table" w:styleId="Sloupcetabulky1">
    <w:name w:val="Table Columns 1"/>
    <w:basedOn w:val="Normlntabulka"/>
    <w:semiHidden/>
    <w:rsid w:val="00794E4C"/>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loupcetabulky2">
    <w:name w:val="Table Columns 2"/>
    <w:basedOn w:val="Normlntabulka"/>
    <w:semiHidden/>
    <w:rsid w:val="00794E4C"/>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loupcetabulky3">
    <w:name w:val="Table Columns 3"/>
    <w:basedOn w:val="Normlntabulka"/>
    <w:semiHidden/>
    <w:rsid w:val="00794E4C"/>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Sloupcetabulky4">
    <w:name w:val="Table Columns 4"/>
    <w:basedOn w:val="Normlntabulka"/>
    <w:semiHidden/>
    <w:rsid w:val="00794E4C"/>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Sloupcetabulky5">
    <w:name w:val="Table Columns 5"/>
    <w:basedOn w:val="Normlntabulka"/>
    <w:semiHidden/>
    <w:rsid w:val="00794E4C"/>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ulkajakoseznam1">
    <w:name w:val="Table List 1"/>
    <w:basedOn w:val="Normlntabulka"/>
    <w:semiHidden/>
    <w:rsid w:val="00794E4C"/>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ulkajakoseznam2">
    <w:name w:val="Table List 2"/>
    <w:basedOn w:val="Normlntabulka"/>
    <w:semiHidden/>
    <w:rsid w:val="00794E4C"/>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ulkajakoseznam3">
    <w:name w:val="Table List 3"/>
    <w:basedOn w:val="Normlntabulka"/>
    <w:semiHidden/>
    <w:rsid w:val="00794E4C"/>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ulkajakoseznam4">
    <w:name w:val="Table List 4"/>
    <w:basedOn w:val="Normlntabulka"/>
    <w:semiHidden/>
    <w:rsid w:val="00794E4C"/>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ulkajakoseznam5">
    <w:name w:val="Table List 5"/>
    <w:basedOn w:val="Normlntabulka"/>
    <w:semiHidden/>
    <w:rsid w:val="00794E4C"/>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ulkajakoseznam6">
    <w:name w:val="Table List 6"/>
    <w:basedOn w:val="Normlntabulka"/>
    <w:semiHidden/>
    <w:rsid w:val="00794E4C"/>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ulkajakoseznam7">
    <w:name w:val="Table List 7"/>
    <w:basedOn w:val="Normlntabulka"/>
    <w:semiHidden/>
    <w:rsid w:val="00794E4C"/>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ulkajakoseznam8">
    <w:name w:val="Table List 8"/>
    <w:basedOn w:val="Normlntabulka"/>
    <w:semiHidden/>
    <w:rsid w:val="00794E4C"/>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ulkasprostorovmiefekty1">
    <w:name w:val="Table 3D effects 1"/>
    <w:basedOn w:val="Normlntabulka"/>
    <w:semiHidden/>
    <w:rsid w:val="00794E4C"/>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ulkasprostorovmiefekty2">
    <w:name w:val="Table 3D effects 2"/>
    <w:basedOn w:val="Normlntabulka"/>
    <w:semiHidden/>
    <w:rsid w:val="00794E4C"/>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ulkasprostorovmiefekty3">
    <w:name w:val="Table 3D effects 3"/>
    <w:basedOn w:val="Normlntabulka"/>
    <w:semiHidden/>
    <w:rsid w:val="00794E4C"/>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ulkastlumenmibarvami1">
    <w:name w:val="Table Subtle 1"/>
    <w:basedOn w:val="Normlntabulka"/>
    <w:semiHidden/>
    <w:rsid w:val="00794E4C"/>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ulkastlumenmibarvami2">
    <w:name w:val="Table Subtle 2"/>
    <w:basedOn w:val="Normlntabulka"/>
    <w:semiHidden/>
    <w:rsid w:val="00794E4C"/>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Textvbloku">
    <w:name w:val="Block Text"/>
    <w:basedOn w:val="Normln"/>
    <w:semiHidden/>
    <w:rsid w:val="00794E4C"/>
    <w:pPr>
      <w:spacing w:after="120"/>
      <w:ind w:left="1440" w:right="1440"/>
    </w:pPr>
  </w:style>
  <w:style w:type="character" w:styleId="UkzkaHTML">
    <w:name w:val="HTML Sample"/>
    <w:semiHidden/>
    <w:rsid w:val="00794E4C"/>
    <w:rPr>
      <w:rFonts w:ascii="Courier New" w:hAnsi="Courier New" w:cs="Courier New"/>
    </w:rPr>
  </w:style>
  <w:style w:type="table" w:styleId="Webovtabulka1">
    <w:name w:val="Table Web 1"/>
    <w:basedOn w:val="Normlntabulka"/>
    <w:semiHidden/>
    <w:rsid w:val="00794E4C"/>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ovtabulka2">
    <w:name w:val="Table Web 2"/>
    <w:basedOn w:val="Normlntabulka"/>
    <w:semiHidden/>
    <w:rsid w:val="00794E4C"/>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ovtabulka3">
    <w:name w:val="Table Web 3"/>
    <w:basedOn w:val="Normlntabulka"/>
    <w:semiHidden/>
    <w:rsid w:val="00794E4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Zhlav">
    <w:name w:val="header"/>
    <w:basedOn w:val="Normln"/>
    <w:semiHidden/>
    <w:rsid w:val="00794E4C"/>
    <w:pPr>
      <w:tabs>
        <w:tab w:val="center" w:pos="4536"/>
        <w:tab w:val="right" w:pos="9072"/>
      </w:tabs>
    </w:pPr>
  </w:style>
  <w:style w:type="paragraph" w:styleId="Zhlavzprvy">
    <w:name w:val="Message Header"/>
    <w:basedOn w:val="Normln"/>
    <w:semiHidden/>
    <w:rsid w:val="00794E4C"/>
    <w:pPr>
      <w:pBdr>
        <w:top w:val="single" w:sz="6" w:space="1" w:color="auto"/>
        <w:left w:val="single" w:sz="6" w:space="1" w:color="auto"/>
        <w:bottom w:val="single" w:sz="6" w:space="1" w:color="auto"/>
        <w:right w:val="single" w:sz="6" w:space="1" w:color="auto"/>
      </w:pBdr>
      <w:shd w:val="pct20" w:color="auto" w:fill="auto"/>
      <w:ind w:left="1134" w:hanging="1134"/>
    </w:pPr>
  </w:style>
  <w:style w:type="paragraph" w:styleId="Zkladntext">
    <w:name w:val="Body Text"/>
    <w:basedOn w:val="Normln"/>
    <w:semiHidden/>
    <w:rsid w:val="00794E4C"/>
    <w:pPr>
      <w:spacing w:after="120"/>
    </w:pPr>
  </w:style>
  <w:style w:type="paragraph" w:styleId="Zkladntext-prvnodsazen">
    <w:name w:val="Body Text First Indent"/>
    <w:basedOn w:val="Zkladntext"/>
    <w:semiHidden/>
    <w:rsid w:val="00794E4C"/>
    <w:pPr>
      <w:ind w:firstLine="210"/>
    </w:pPr>
  </w:style>
  <w:style w:type="paragraph" w:styleId="Zkladntextodsazen">
    <w:name w:val="Body Text Indent"/>
    <w:basedOn w:val="Normln"/>
    <w:semiHidden/>
    <w:rsid w:val="00794E4C"/>
    <w:pPr>
      <w:spacing w:after="120"/>
      <w:ind w:left="283"/>
    </w:pPr>
  </w:style>
  <w:style w:type="paragraph" w:styleId="Zkladntext-prvnodsazen2">
    <w:name w:val="Body Text First Indent 2"/>
    <w:basedOn w:val="Zkladntextodsazen"/>
    <w:semiHidden/>
    <w:rsid w:val="00794E4C"/>
    <w:pPr>
      <w:ind w:firstLine="210"/>
    </w:pPr>
  </w:style>
  <w:style w:type="paragraph" w:styleId="Zkladntext2">
    <w:name w:val="Body Text 2"/>
    <w:basedOn w:val="Normln"/>
    <w:semiHidden/>
    <w:rsid w:val="00794E4C"/>
    <w:pPr>
      <w:spacing w:after="120" w:line="480" w:lineRule="auto"/>
    </w:pPr>
  </w:style>
  <w:style w:type="paragraph" w:styleId="Zkladntext3">
    <w:name w:val="Body Text 3"/>
    <w:basedOn w:val="Normln"/>
    <w:semiHidden/>
    <w:rsid w:val="00794E4C"/>
    <w:pPr>
      <w:spacing w:after="120"/>
    </w:pPr>
    <w:rPr>
      <w:sz w:val="16"/>
      <w:szCs w:val="16"/>
    </w:rPr>
  </w:style>
  <w:style w:type="paragraph" w:styleId="Zkladntextodsazen2">
    <w:name w:val="Body Text Indent 2"/>
    <w:basedOn w:val="Normln"/>
    <w:semiHidden/>
    <w:rsid w:val="00794E4C"/>
    <w:pPr>
      <w:spacing w:after="120" w:line="480" w:lineRule="auto"/>
      <w:ind w:left="283"/>
    </w:pPr>
  </w:style>
  <w:style w:type="paragraph" w:styleId="Zkladntextodsazen3">
    <w:name w:val="Body Text Indent 3"/>
    <w:basedOn w:val="Normln"/>
    <w:semiHidden/>
    <w:rsid w:val="00794E4C"/>
    <w:pPr>
      <w:spacing w:after="120"/>
      <w:ind w:left="283"/>
    </w:pPr>
    <w:rPr>
      <w:sz w:val="16"/>
      <w:szCs w:val="16"/>
    </w:rPr>
  </w:style>
  <w:style w:type="paragraph" w:styleId="Zpat">
    <w:name w:val="footer"/>
    <w:basedOn w:val="Normln"/>
    <w:semiHidden/>
    <w:rsid w:val="00794E4C"/>
    <w:pPr>
      <w:tabs>
        <w:tab w:val="center" w:pos="4536"/>
        <w:tab w:val="right" w:pos="9072"/>
      </w:tabs>
    </w:pPr>
  </w:style>
  <w:style w:type="paragraph" w:styleId="Zvr">
    <w:name w:val="Closing"/>
    <w:basedOn w:val="Normln"/>
    <w:semiHidden/>
    <w:rsid w:val="00794E4C"/>
    <w:pPr>
      <w:ind w:left="4252"/>
    </w:pPr>
  </w:style>
  <w:style w:type="paragraph" w:styleId="Zptenadresanaoblku">
    <w:name w:val="envelope return"/>
    <w:basedOn w:val="Normln"/>
    <w:semiHidden/>
    <w:rsid w:val="00794E4C"/>
  </w:style>
  <w:style w:type="character" w:customStyle="1" w:styleId="Zvraznn">
    <w:name w:val="Zvýraznění"/>
    <w:qFormat/>
    <w:rsid w:val="00794E4C"/>
    <w:rPr>
      <w:i/>
      <w:iCs/>
    </w:rPr>
  </w:style>
  <w:style w:type="paragraph" w:customStyle="1" w:styleId="F-nadpis4">
    <w:name w:val="F - nadpis 4"/>
    <w:basedOn w:val="F2-zkladn"/>
    <w:next w:val="F2-zkladn"/>
    <w:rsid w:val="00C5024B"/>
    <w:pPr>
      <w:keepNext/>
      <w:keepLines/>
      <w:numPr>
        <w:ilvl w:val="3"/>
        <w:numId w:val="6"/>
      </w:numPr>
      <w:suppressAutoHyphens/>
      <w:spacing w:before="480"/>
      <w:outlineLvl w:val="3"/>
    </w:pPr>
    <w:rPr>
      <w:b/>
    </w:rPr>
  </w:style>
  <w:style w:type="table" w:customStyle="1" w:styleId="F-tabulka">
    <w:name w:val="F - tabulka"/>
    <w:basedOn w:val="Normlntabulka"/>
    <w:rsid w:val="00454D44"/>
    <w:rPr>
      <w:rFonts w:ascii="Arial" w:hAnsi="Arial" w:cs="Arial"/>
      <w:sz w:val="16"/>
    </w:rPr>
    <w:tblPr>
      <w:tblBorders>
        <w:bottom w:val="single" w:sz="12" w:space="0" w:color="000080"/>
      </w:tblBorders>
      <w:tblCellMar>
        <w:left w:w="68" w:type="dxa"/>
        <w:right w:w="68" w:type="dxa"/>
      </w:tblCellMar>
    </w:tblPr>
    <w:tcPr>
      <w:shd w:val="clear" w:color="auto" w:fill="auto"/>
    </w:tcPr>
    <w:tblStylePr w:type="firstRow">
      <w:rPr>
        <w:b/>
      </w:rPr>
      <w:tblPr/>
      <w:trPr>
        <w:tblHeader/>
      </w:trPr>
      <w:tcPr>
        <w:tcBorders>
          <w:top w:val="nil"/>
          <w:left w:val="nil"/>
          <w:bottom w:val="nil"/>
          <w:right w:val="nil"/>
          <w:insideH w:val="nil"/>
          <w:insideV w:val="nil"/>
          <w:tl2br w:val="nil"/>
          <w:tr2bl w:val="nil"/>
        </w:tcBorders>
        <w:shd w:val="clear" w:color="auto" w:fill="000080"/>
      </w:tcPr>
    </w:tblStylePr>
    <w:tblStylePr w:type="firstCol">
      <w:pPr>
        <w:jc w:val="left"/>
      </w:pPr>
    </w:tblStylePr>
  </w:style>
  <w:style w:type="paragraph" w:customStyle="1" w:styleId="F-nadpis5">
    <w:name w:val="F - nadpis 5"/>
    <w:basedOn w:val="F2-zkladn"/>
    <w:next w:val="F2-zkladn"/>
    <w:rsid w:val="009145F6"/>
    <w:pPr>
      <w:keepNext/>
      <w:keepLines/>
      <w:tabs>
        <w:tab w:val="left" w:pos="794"/>
      </w:tabs>
      <w:suppressAutoHyphens/>
      <w:spacing w:before="480"/>
      <w:outlineLvl w:val="4"/>
    </w:pPr>
    <w:rPr>
      <w:b/>
      <w:bCs/>
    </w:rPr>
  </w:style>
  <w:style w:type="paragraph" w:styleId="Obsah1">
    <w:name w:val="toc 1"/>
    <w:basedOn w:val="Normln"/>
    <w:next w:val="Normln"/>
    <w:autoRedefine/>
    <w:semiHidden/>
    <w:rsid w:val="001A7DE3"/>
    <w:pPr>
      <w:tabs>
        <w:tab w:val="left" w:pos="794"/>
        <w:tab w:val="right" w:leader="dot" w:pos="9072"/>
      </w:tabs>
      <w:spacing w:before="120" w:after="120" w:line="360" w:lineRule="auto"/>
      <w:ind w:left="794" w:hanging="794"/>
    </w:pPr>
    <w:rPr>
      <w:b/>
      <w:bCs/>
      <w:caps/>
      <w:noProof/>
      <w:lang w:val="de-DE"/>
    </w:rPr>
  </w:style>
  <w:style w:type="paragraph" w:styleId="Obsah2">
    <w:name w:val="toc 2"/>
    <w:basedOn w:val="Obsah1"/>
    <w:next w:val="Normln"/>
    <w:autoRedefine/>
    <w:semiHidden/>
    <w:rsid w:val="00C77777"/>
    <w:pPr>
      <w:spacing w:before="60" w:after="0" w:line="240" w:lineRule="auto"/>
    </w:pPr>
    <w:rPr>
      <w:b w:val="0"/>
      <w:caps w:val="0"/>
      <w:lang w:val="de-AT"/>
    </w:rPr>
  </w:style>
  <w:style w:type="paragraph" w:styleId="Obsah3">
    <w:name w:val="toc 3"/>
    <w:basedOn w:val="Obsah2"/>
    <w:next w:val="Normln"/>
    <w:autoRedefine/>
    <w:semiHidden/>
    <w:rsid w:val="00C77777"/>
    <w:pPr>
      <w:spacing w:before="0"/>
    </w:pPr>
  </w:style>
  <w:style w:type="paragraph" w:styleId="Textpoznpodarou">
    <w:name w:val="footnote text"/>
    <w:basedOn w:val="F-poznmkapodarou"/>
    <w:next w:val="F-poznmkapodarou"/>
    <w:link w:val="TextpoznpodarouChar"/>
    <w:uiPriority w:val="99"/>
    <w:semiHidden/>
    <w:rsid w:val="004202CB"/>
  </w:style>
  <w:style w:type="character" w:styleId="Znakapoznpodarou">
    <w:name w:val="footnote reference"/>
    <w:uiPriority w:val="99"/>
    <w:semiHidden/>
    <w:rsid w:val="009145F6"/>
    <w:rPr>
      <w:vertAlign w:val="superscript"/>
    </w:rPr>
  </w:style>
  <w:style w:type="paragraph" w:customStyle="1" w:styleId="F-zpat">
    <w:name w:val="F - zápatí"/>
    <w:basedOn w:val="F2-zkladn"/>
    <w:link w:val="F-zpatCharChar"/>
    <w:rsid w:val="00C941AD"/>
    <w:pPr>
      <w:spacing w:before="0" w:line="200" w:lineRule="exact"/>
      <w:jc w:val="center"/>
    </w:pPr>
    <w:rPr>
      <w:sz w:val="16"/>
      <w:szCs w:val="16"/>
    </w:rPr>
  </w:style>
  <w:style w:type="character" w:customStyle="1" w:styleId="F2-zkladnCharChar">
    <w:name w:val="F2 - základní Char Char"/>
    <w:link w:val="F2-zkladn"/>
    <w:rsid w:val="00D74098"/>
    <w:rPr>
      <w:rFonts w:ascii="Arial" w:hAnsi="Arial" w:cs="Arial"/>
      <w:lang w:val="cs-CZ" w:eastAsia="cs-CZ" w:bidi="ar-SA"/>
    </w:rPr>
  </w:style>
  <w:style w:type="character" w:customStyle="1" w:styleId="F-zpatCharChar">
    <w:name w:val="F - zápatí Char Char"/>
    <w:link w:val="F-zpat"/>
    <w:rsid w:val="00E71F11"/>
    <w:rPr>
      <w:rFonts w:ascii="Arial" w:hAnsi="Arial" w:cs="Arial"/>
      <w:sz w:val="16"/>
      <w:szCs w:val="16"/>
      <w:lang w:val="cs-CZ" w:eastAsia="cs-CZ" w:bidi="ar-SA"/>
    </w:rPr>
  </w:style>
  <w:style w:type="paragraph" w:customStyle="1" w:styleId="F-poznmkapodarou">
    <w:name w:val="F - poznámka pod čarou"/>
    <w:basedOn w:val="F-zpat"/>
    <w:rsid w:val="009145F6"/>
    <w:pPr>
      <w:jc w:val="left"/>
    </w:pPr>
  </w:style>
  <w:style w:type="paragraph" w:customStyle="1" w:styleId="F-zdroj">
    <w:name w:val="F - zdroj"/>
    <w:basedOn w:val="F2-zkladn"/>
    <w:next w:val="F2-zkladn"/>
    <w:rsid w:val="00040CE8"/>
    <w:pPr>
      <w:spacing w:before="60" w:line="200" w:lineRule="exact"/>
    </w:pPr>
    <w:rPr>
      <w:i/>
      <w:sz w:val="16"/>
    </w:rPr>
  </w:style>
  <w:style w:type="paragraph" w:customStyle="1" w:styleId="F-titul">
    <w:name w:val="F - titul"/>
    <w:basedOn w:val="F2-zkladn"/>
    <w:next w:val="F2-zkladn"/>
    <w:rsid w:val="00D32759"/>
    <w:pPr>
      <w:keepNext/>
      <w:keepLines/>
      <w:suppressAutoHyphens/>
      <w:spacing w:before="480" w:line="400" w:lineRule="exact"/>
    </w:pPr>
    <w:rPr>
      <w:b/>
      <w:sz w:val="32"/>
    </w:rPr>
  </w:style>
  <w:style w:type="paragraph" w:styleId="Obsah4">
    <w:name w:val="toc 4"/>
    <w:basedOn w:val="Obsah3"/>
    <w:next w:val="Normln"/>
    <w:autoRedefine/>
    <w:semiHidden/>
    <w:rsid w:val="00C77777"/>
  </w:style>
  <w:style w:type="paragraph" w:styleId="Obsah5">
    <w:name w:val="toc 5"/>
    <w:basedOn w:val="Normln"/>
    <w:next w:val="Normln"/>
    <w:autoRedefine/>
    <w:semiHidden/>
    <w:rsid w:val="00C77777"/>
    <w:pPr>
      <w:tabs>
        <w:tab w:val="left" w:pos="794"/>
        <w:tab w:val="right" w:leader="dot" w:pos="9060"/>
      </w:tabs>
      <w:ind w:left="794"/>
    </w:pPr>
  </w:style>
  <w:style w:type="paragraph" w:customStyle="1" w:styleId="F2Alt-texttabulky">
    <w:name w:val="F2+Alt - text tabulky"/>
    <w:basedOn w:val="F2-zkladn"/>
    <w:rsid w:val="00920F36"/>
    <w:pPr>
      <w:widowControl w:val="0"/>
      <w:suppressAutoHyphens/>
      <w:spacing w:before="40" w:after="40" w:line="240" w:lineRule="auto"/>
      <w:jc w:val="left"/>
    </w:pPr>
    <w:rPr>
      <w:sz w:val="16"/>
      <w:szCs w:val="16"/>
    </w:rPr>
  </w:style>
  <w:style w:type="paragraph" w:styleId="Textbubliny">
    <w:name w:val="Balloon Text"/>
    <w:basedOn w:val="Normln"/>
    <w:link w:val="TextbublinyChar"/>
    <w:rsid w:val="00E14EC2"/>
    <w:pPr>
      <w:spacing w:before="0" w:line="240" w:lineRule="auto"/>
    </w:pPr>
    <w:rPr>
      <w:rFonts w:ascii="Tahoma" w:hAnsi="Tahoma" w:cs="Times New Roman"/>
      <w:sz w:val="16"/>
      <w:szCs w:val="16"/>
    </w:rPr>
  </w:style>
  <w:style w:type="character" w:customStyle="1" w:styleId="TextbublinyChar">
    <w:name w:val="Text bubliny Char"/>
    <w:link w:val="Textbubliny"/>
    <w:rsid w:val="00E14EC2"/>
    <w:rPr>
      <w:rFonts w:ascii="Tahoma" w:hAnsi="Tahoma" w:cs="Tahoma"/>
      <w:sz w:val="16"/>
      <w:szCs w:val="16"/>
    </w:rPr>
  </w:style>
  <w:style w:type="character" w:styleId="Odkaznakoment">
    <w:name w:val="annotation reference"/>
    <w:uiPriority w:val="99"/>
    <w:rsid w:val="00B839BA"/>
    <w:rPr>
      <w:sz w:val="16"/>
      <w:szCs w:val="16"/>
    </w:rPr>
  </w:style>
  <w:style w:type="paragraph" w:styleId="Textkomente">
    <w:name w:val="annotation text"/>
    <w:basedOn w:val="Normln"/>
    <w:link w:val="TextkomenteChar"/>
    <w:rsid w:val="00B839BA"/>
    <w:rPr>
      <w:rFonts w:cs="Times New Roman"/>
    </w:rPr>
  </w:style>
  <w:style w:type="character" w:customStyle="1" w:styleId="TextkomenteChar">
    <w:name w:val="Text komentáře Char"/>
    <w:link w:val="Textkomente"/>
    <w:rsid w:val="00B839BA"/>
    <w:rPr>
      <w:rFonts w:ascii="Arial" w:hAnsi="Arial" w:cs="Arial"/>
    </w:rPr>
  </w:style>
  <w:style w:type="paragraph" w:styleId="Pedmtkomente">
    <w:name w:val="annotation subject"/>
    <w:basedOn w:val="Textkomente"/>
    <w:next w:val="Textkomente"/>
    <w:link w:val="PedmtkomenteChar"/>
    <w:rsid w:val="00B839BA"/>
    <w:rPr>
      <w:b/>
      <w:bCs/>
    </w:rPr>
  </w:style>
  <w:style w:type="character" w:customStyle="1" w:styleId="PedmtkomenteChar">
    <w:name w:val="Předmět komentáře Char"/>
    <w:link w:val="Pedmtkomente"/>
    <w:rsid w:val="00B839BA"/>
    <w:rPr>
      <w:rFonts w:ascii="Arial" w:hAnsi="Arial" w:cs="Arial"/>
      <w:b/>
      <w:bCs/>
    </w:rPr>
  </w:style>
  <w:style w:type="character" w:customStyle="1" w:styleId="FormtovanvHTMLChar">
    <w:name w:val="Formátovaný v HTML Char"/>
    <w:link w:val="FormtovanvHTML"/>
    <w:uiPriority w:val="99"/>
    <w:rsid w:val="0043115E"/>
    <w:rPr>
      <w:rFonts w:ascii="Courier New" w:hAnsi="Courier New" w:cs="Courier New"/>
    </w:rPr>
  </w:style>
  <w:style w:type="character" w:customStyle="1" w:styleId="Nevyeenzmnka1">
    <w:name w:val="Nevyřešená zmínka1"/>
    <w:uiPriority w:val="99"/>
    <w:semiHidden/>
    <w:unhideWhenUsed/>
    <w:rsid w:val="00A7414F"/>
    <w:rPr>
      <w:color w:val="605E5C"/>
      <w:shd w:val="clear" w:color="auto" w:fill="E1DFDD"/>
    </w:rPr>
  </w:style>
  <w:style w:type="paragraph" w:styleId="Odstavecseseznamem">
    <w:name w:val="List Paragraph"/>
    <w:aliases w:val="List Level 1,PRI Bullets,Bullet Paragraph,References,маркированный,Main numbered paragraph,Question"/>
    <w:basedOn w:val="Normln"/>
    <w:link w:val="OdstavecseseznamemChar"/>
    <w:uiPriority w:val="34"/>
    <w:qFormat/>
    <w:rsid w:val="00B93072"/>
    <w:pPr>
      <w:ind w:left="720"/>
      <w:contextualSpacing/>
    </w:pPr>
  </w:style>
  <w:style w:type="character" w:customStyle="1" w:styleId="NzevChar">
    <w:name w:val="Název Char"/>
    <w:basedOn w:val="Standardnpsmoodstavce"/>
    <w:link w:val="Nzev"/>
    <w:uiPriority w:val="10"/>
    <w:rsid w:val="007238DA"/>
    <w:rPr>
      <w:rFonts w:ascii="Arial" w:hAnsi="Arial" w:cs="Arial"/>
      <w:b/>
      <w:bCs/>
      <w:kern w:val="28"/>
      <w:sz w:val="32"/>
      <w:szCs w:val="32"/>
    </w:rPr>
  </w:style>
  <w:style w:type="paragraph" w:styleId="Revize">
    <w:name w:val="Revision"/>
    <w:hidden/>
    <w:uiPriority w:val="99"/>
    <w:semiHidden/>
    <w:rsid w:val="00DE5661"/>
    <w:rPr>
      <w:rFonts w:ascii="Arial" w:hAnsi="Arial" w:cs="Arial"/>
    </w:rPr>
  </w:style>
  <w:style w:type="character" w:customStyle="1" w:styleId="Nevyeenzmnka2">
    <w:name w:val="Nevyřešená zmínka2"/>
    <w:basedOn w:val="Standardnpsmoodstavce"/>
    <w:uiPriority w:val="99"/>
    <w:semiHidden/>
    <w:unhideWhenUsed/>
    <w:rsid w:val="00431E52"/>
    <w:rPr>
      <w:color w:val="605E5C"/>
      <w:shd w:val="clear" w:color="auto" w:fill="E1DFDD"/>
    </w:rPr>
  </w:style>
  <w:style w:type="paragraph" w:customStyle="1" w:styleId="FIL3Body">
    <w:name w:val="FIL_3_Body"/>
    <w:basedOn w:val="Normln"/>
    <w:qFormat/>
    <w:rsid w:val="00611687"/>
    <w:pPr>
      <w:spacing w:before="45" w:after="120" w:line="276" w:lineRule="auto"/>
      <w:jc w:val="left"/>
    </w:pPr>
    <w:rPr>
      <w:rFonts w:cs="Times New Roman"/>
      <w:color w:val="555555"/>
      <w:sz w:val="18"/>
      <w:szCs w:val="24"/>
      <w:lang w:val="en-GB" w:eastAsia="en-GB"/>
    </w:rPr>
  </w:style>
  <w:style w:type="paragraph" w:customStyle="1" w:styleId="f2-zkladn0">
    <w:name w:val="f2-zkladn"/>
    <w:basedOn w:val="Normln"/>
    <w:rsid w:val="00D404D5"/>
    <w:pPr>
      <w:spacing w:before="100" w:beforeAutospacing="1" w:after="100" w:afterAutospacing="1" w:line="240" w:lineRule="auto"/>
      <w:jc w:val="left"/>
    </w:pPr>
    <w:rPr>
      <w:rFonts w:ascii="Times New Roman" w:hAnsi="Times New Roman" w:cs="Times New Roman"/>
      <w:sz w:val="24"/>
      <w:szCs w:val="24"/>
    </w:rPr>
  </w:style>
  <w:style w:type="paragraph" w:customStyle="1" w:styleId="body-l">
    <w:name w:val="body-l"/>
    <w:basedOn w:val="Normln"/>
    <w:rsid w:val="0057387E"/>
    <w:pPr>
      <w:spacing w:before="100" w:beforeAutospacing="1" w:after="100" w:afterAutospacing="1" w:line="240" w:lineRule="auto"/>
      <w:jc w:val="left"/>
    </w:pPr>
    <w:rPr>
      <w:rFonts w:ascii="Times New Roman" w:hAnsi="Times New Roman" w:cs="Times New Roman"/>
      <w:sz w:val="24"/>
      <w:szCs w:val="24"/>
    </w:rPr>
  </w:style>
  <w:style w:type="paragraph" w:customStyle="1" w:styleId="paragraph">
    <w:name w:val="paragraph"/>
    <w:basedOn w:val="Normln"/>
    <w:rsid w:val="006B6F61"/>
    <w:pPr>
      <w:spacing w:before="100" w:beforeAutospacing="1" w:after="100" w:afterAutospacing="1" w:line="240" w:lineRule="auto"/>
      <w:jc w:val="left"/>
    </w:pPr>
    <w:rPr>
      <w:rFonts w:ascii="Times New Roman" w:hAnsi="Times New Roman" w:cs="Times New Roman"/>
      <w:sz w:val="24"/>
      <w:szCs w:val="24"/>
      <w:lang w:val="en-GB" w:eastAsia="zh-CN"/>
    </w:rPr>
  </w:style>
  <w:style w:type="character" w:customStyle="1" w:styleId="normaltextrun">
    <w:name w:val="normaltextrun"/>
    <w:basedOn w:val="Standardnpsmoodstavce"/>
    <w:rsid w:val="006B6F61"/>
  </w:style>
  <w:style w:type="character" w:customStyle="1" w:styleId="eop">
    <w:name w:val="eop"/>
    <w:basedOn w:val="Standardnpsmoodstavce"/>
    <w:rsid w:val="006B6F61"/>
  </w:style>
  <w:style w:type="paragraph" w:customStyle="1" w:styleId="xmsonormal">
    <w:name w:val="x_msonormal"/>
    <w:basedOn w:val="Normln"/>
    <w:rsid w:val="00A82114"/>
    <w:pPr>
      <w:spacing w:before="0" w:line="240" w:lineRule="auto"/>
      <w:jc w:val="left"/>
    </w:pPr>
    <w:rPr>
      <w:rFonts w:ascii="Calibri" w:eastAsia="Gulim" w:hAnsi="Calibri" w:cs="Calibri"/>
      <w:sz w:val="22"/>
      <w:szCs w:val="22"/>
      <w:lang w:val="en-GB" w:eastAsia="ko-KR"/>
    </w:rPr>
  </w:style>
  <w:style w:type="character" w:customStyle="1" w:styleId="OdstavecseseznamemChar">
    <w:name w:val="Odstavec se seznamem Char"/>
    <w:aliases w:val="List Level 1 Char,PRI Bullets Char,Bullet Paragraph Char,References Char,маркированный Char,Main numbered paragraph Char,Question Char"/>
    <w:link w:val="Odstavecseseznamem"/>
    <w:uiPriority w:val="34"/>
    <w:locked/>
    <w:rsid w:val="00A82114"/>
    <w:rPr>
      <w:rFonts w:ascii="Arial" w:hAnsi="Arial" w:cs="Arial"/>
    </w:rPr>
  </w:style>
  <w:style w:type="character" w:customStyle="1" w:styleId="ui-provider">
    <w:name w:val="ui-provider"/>
    <w:basedOn w:val="Standardnpsmoodstavce"/>
    <w:rsid w:val="00EB5B49"/>
  </w:style>
  <w:style w:type="character" w:customStyle="1" w:styleId="Nevyeenzmnka3">
    <w:name w:val="Nevyřešená zmínka3"/>
    <w:basedOn w:val="Standardnpsmoodstavce"/>
    <w:uiPriority w:val="99"/>
    <w:semiHidden/>
    <w:unhideWhenUsed/>
    <w:rsid w:val="00AB759C"/>
    <w:rPr>
      <w:color w:val="605E5C"/>
      <w:shd w:val="clear" w:color="auto" w:fill="E1DFDD"/>
    </w:rPr>
  </w:style>
  <w:style w:type="character" w:customStyle="1" w:styleId="TextpoznpodarouChar">
    <w:name w:val="Text pozn. pod čarou Char"/>
    <w:basedOn w:val="Standardnpsmoodstavce"/>
    <w:link w:val="Textpoznpodarou"/>
    <w:uiPriority w:val="99"/>
    <w:semiHidden/>
    <w:rsid w:val="00EF3AB4"/>
    <w:rPr>
      <w:rFonts w:ascii="Arial" w:hAnsi="Arial" w:cs="Arial"/>
      <w:sz w:val="16"/>
      <w:szCs w:val="16"/>
    </w:rPr>
  </w:style>
  <w:style w:type="character" w:customStyle="1" w:styleId="cf01">
    <w:name w:val="cf01"/>
    <w:basedOn w:val="Standardnpsmoodstavce"/>
    <w:rsid w:val="00EF3AB4"/>
    <w:rPr>
      <w:rFonts w:ascii="Segoe UI" w:hAnsi="Segoe UI" w:cs="Segoe UI" w:hint="default"/>
      <w:sz w:val="18"/>
      <w:szCs w:val="18"/>
    </w:rPr>
  </w:style>
  <w:style w:type="character" w:styleId="Nevyeenzmnka">
    <w:name w:val="Unresolved Mention"/>
    <w:basedOn w:val="Standardnpsmoodstavce"/>
    <w:uiPriority w:val="99"/>
    <w:semiHidden/>
    <w:unhideWhenUsed/>
    <w:rsid w:val="008843A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00215">
      <w:bodyDiv w:val="1"/>
      <w:marLeft w:val="0"/>
      <w:marRight w:val="0"/>
      <w:marTop w:val="0"/>
      <w:marBottom w:val="0"/>
      <w:divBdr>
        <w:top w:val="none" w:sz="0" w:space="0" w:color="auto"/>
        <w:left w:val="none" w:sz="0" w:space="0" w:color="auto"/>
        <w:bottom w:val="none" w:sz="0" w:space="0" w:color="auto"/>
        <w:right w:val="none" w:sz="0" w:space="0" w:color="auto"/>
      </w:divBdr>
    </w:div>
    <w:div w:id="26224290">
      <w:bodyDiv w:val="1"/>
      <w:marLeft w:val="0"/>
      <w:marRight w:val="0"/>
      <w:marTop w:val="0"/>
      <w:marBottom w:val="0"/>
      <w:divBdr>
        <w:top w:val="none" w:sz="0" w:space="0" w:color="auto"/>
        <w:left w:val="none" w:sz="0" w:space="0" w:color="auto"/>
        <w:bottom w:val="none" w:sz="0" w:space="0" w:color="auto"/>
        <w:right w:val="none" w:sz="0" w:space="0" w:color="auto"/>
      </w:divBdr>
    </w:div>
    <w:div w:id="32000940">
      <w:bodyDiv w:val="1"/>
      <w:marLeft w:val="0"/>
      <w:marRight w:val="0"/>
      <w:marTop w:val="0"/>
      <w:marBottom w:val="0"/>
      <w:divBdr>
        <w:top w:val="none" w:sz="0" w:space="0" w:color="auto"/>
        <w:left w:val="none" w:sz="0" w:space="0" w:color="auto"/>
        <w:bottom w:val="none" w:sz="0" w:space="0" w:color="auto"/>
        <w:right w:val="none" w:sz="0" w:space="0" w:color="auto"/>
      </w:divBdr>
    </w:div>
    <w:div w:id="47845716">
      <w:bodyDiv w:val="1"/>
      <w:marLeft w:val="0"/>
      <w:marRight w:val="0"/>
      <w:marTop w:val="0"/>
      <w:marBottom w:val="0"/>
      <w:divBdr>
        <w:top w:val="none" w:sz="0" w:space="0" w:color="auto"/>
        <w:left w:val="none" w:sz="0" w:space="0" w:color="auto"/>
        <w:bottom w:val="none" w:sz="0" w:space="0" w:color="auto"/>
        <w:right w:val="none" w:sz="0" w:space="0" w:color="auto"/>
      </w:divBdr>
    </w:div>
    <w:div w:id="93790362">
      <w:bodyDiv w:val="1"/>
      <w:marLeft w:val="0"/>
      <w:marRight w:val="0"/>
      <w:marTop w:val="0"/>
      <w:marBottom w:val="0"/>
      <w:divBdr>
        <w:top w:val="none" w:sz="0" w:space="0" w:color="auto"/>
        <w:left w:val="none" w:sz="0" w:space="0" w:color="auto"/>
        <w:bottom w:val="none" w:sz="0" w:space="0" w:color="auto"/>
        <w:right w:val="none" w:sz="0" w:space="0" w:color="auto"/>
      </w:divBdr>
    </w:div>
    <w:div w:id="117335800">
      <w:bodyDiv w:val="1"/>
      <w:marLeft w:val="0"/>
      <w:marRight w:val="0"/>
      <w:marTop w:val="0"/>
      <w:marBottom w:val="0"/>
      <w:divBdr>
        <w:top w:val="none" w:sz="0" w:space="0" w:color="auto"/>
        <w:left w:val="none" w:sz="0" w:space="0" w:color="auto"/>
        <w:bottom w:val="none" w:sz="0" w:space="0" w:color="auto"/>
        <w:right w:val="none" w:sz="0" w:space="0" w:color="auto"/>
      </w:divBdr>
    </w:div>
    <w:div w:id="130027365">
      <w:bodyDiv w:val="1"/>
      <w:marLeft w:val="0"/>
      <w:marRight w:val="0"/>
      <w:marTop w:val="0"/>
      <w:marBottom w:val="0"/>
      <w:divBdr>
        <w:top w:val="none" w:sz="0" w:space="0" w:color="auto"/>
        <w:left w:val="none" w:sz="0" w:space="0" w:color="auto"/>
        <w:bottom w:val="none" w:sz="0" w:space="0" w:color="auto"/>
        <w:right w:val="none" w:sz="0" w:space="0" w:color="auto"/>
      </w:divBdr>
    </w:div>
    <w:div w:id="171918904">
      <w:bodyDiv w:val="1"/>
      <w:marLeft w:val="0"/>
      <w:marRight w:val="0"/>
      <w:marTop w:val="0"/>
      <w:marBottom w:val="0"/>
      <w:divBdr>
        <w:top w:val="none" w:sz="0" w:space="0" w:color="auto"/>
        <w:left w:val="none" w:sz="0" w:space="0" w:color="auto"/>
        <w:bottom w:val="none" w:sz="0" w:space="0" w:color="auto"/>
        <w:right w:val="none" w:sz="0" w:space="0" w:color="auto"/>
      </w:divBdr>
    </w:div>
    <w:div w:id="196479142">
      <w:bodyDiv w:val="1"/>
      <w:marLeft w:val="0"/>
      <w:marRight w:val="0"/>
      <w:marTop w:val="0"/>
      <w:marBottom w:val="0"/>
      <w:divBdr>
        <w:top w:val="none" w:sz="0" w:space="0" w:color="auto"/>
        <w:left w:val="none" w:sz="0" w:space="0" w:color="auto"/>
        <w:bottom w:val="none" w:sz="0" w:space="0" w:color="auto"/>
        <w:right w:val="none" w:sz="0" w:space="0" w:color="auto"/>
      </w:divBdr>
    </w:div>
    <w:div w:id="198670851">
      <w:bodyDiv w:val="1"/>
      <w:marLeft w:val="0"/>
      <w:marRight w:val="0"/>
      <w:marTop w:val="0"/>
      <w:marBottom w:val="0"/>
      <w:divBdr>
        <w:top w:val="none" w:sz="0" w:space="0" w:color="auto"/>
        <w:left w:val="none" w:sz="0" w:space="0" w:color="auto"/>
        <w:bottom w:val="none" w:sz="0" w:space="0" w:color="auto"/>
        <w:right w:val="none" w:sz="0" w:space="0" w:color="auto"/>
      </w:divBdr>
    </w:div>
    <w:div w:id="226259287">
      <w:bodyDiv w:val="1"/>
      <w:marLeft w:val="0"/>
      <w:marRight w:val="0"/>
      <w:marTop w:val="0"/>
      <w:marBottom w:val="0"/>
      <w:divBdr>
        <w:top w:val="none" w:sz="0" w:space="0" w:color="auto"/>
        <w:left w:val="none" w:sz="0" w:space="0" w:color="auto"/>
        <w:bottom w:val="none" w:sz="0" w:space="0" w:color="auto"/>
        <w:right w:val="none" w:sz="0" w:space="0" w:color="auto"/>
      </w:divBdr>
    </w:div>
    <w:div w:id="229002302">
      <w:bodyDiv w:val="1"/>
      <w:marLeft w:val="0"/>
      <w:marRight w:val="0"/>
      <w:marTop w:val="0"/>
      <w:marBottom w:val="0"/>
      <w:divBdr>
        <w:top w:val="none" w:sz="0" w:space="0" w:color="auto"/>
        <w:left w:val="none" w:sz="0" w:space="0" w:color="auto"/>
        <w:bottom w:val="none" w:sz="0" w:space="0" w:color="auto"/>
        <w:right w:val="none" w:sz="0" w:space="0" w:color="auto"/>
      </w:divBdr>
    </w:div>
    <w:div w:id="259224303">
      <w:bodyDiv w:val="1"/>
      <w:marLeft w:val="0"/>
      <w:marRight w:val="0"/>
      <w:marTop w:val="0"/>
      <w:marBottom w:val="0"/>
      <w:divBdr>
        <w:top w:val="none" w:sz="0" w:space="0" w:color="auto"/>
        <w:left w:val="none" w:sz="0" w:space="0" w:color="auto"/>
        <w:bottom w:val="none" w:sz="0" w:space="0" w:color="auto"/>
        <w:right w:val="none" w:sz="0" w:space="0" w:color="auto"/>
      </w:divBdr>
    </w:div>
    <w:div w:id="269316379">
      <w:bodyDiv w:val="1"/>
      <w:marLeft w:val="0"/>
      <w:marRight w:val="0"/>
      <w:marTop w:val="0"/>
      <w:marBottom w:val="0"/>
      <w:divBdr>
        <w:top w:val="none" w:sz="0" w:space="0" w:color="auto"/>
        <w:left w:val="none" w:sz="0" w:space="0" w:color="auto"/>
        <w:bottom w:val="none" w:sz="0" w:space="0" w:color="auto"/>
        <w:right w:val="none" w:sz="0" w:space="0" w:color="auto"/>
      </w:divBdr>
    </w:div>
    <w:div w:id="305555488">
      <w:bodyDiv w:val="1"/>
      <w:marLeft w:val="0"/>
      <w:marRight w:val="0"/>
      <w:marTop w:val="0"/>
      <w:marBottom w:val="0"/>
      <w:divBdr>
        <w:top w:val="none" w:sz="0" w:space="0" w:color="auto"/>
        <w:left w:val="none" w:sz="0" w:space="0" w:color="auto"/>
        <w:bottom w:val="none" w:sz="0" w:space="0" w:color="auto"/>
        <w:right w:val="none" w:sz="0" w:space="0" w:color="auto"/>
      </w:divBdr>
    </w:div>
    <w:div w:id="341783882">
      <w:bodyDiv w:val="1"/>
      <w:marLeft w:val="0"/>
      <w:marRight w:val="0"/>
      <w:marTop w:val="0"/>
      <w:marBottom w:val="0"/>
      <w:divBdr>
        <w:top w:val="none" w:sz="0" w:space="0" w:color="auto"/>
        <w:left w:val="none" w:sz="0" w:space="0" w:color="auto"/>
        <w:bottom w:val="none" w:sz="0" w:space="0" w:color="auto"/>
        <w:right w:val="none" w:sz="0" w:space="0" w:color="auto"/>
      </w:divBdr>
    </w:div>
    <w:div w:id="346177067">
      <w:bodyDiv w:val="1"/>
      <w:marLeft w:val="0"/>
      <w:marRight w:val="0"/>
      <w:marTop w:val="0"/>
      <w:marBottom w:val="0"/>
      <w:divBdr>
        <w:top w:val="none" w:sz="0" w:space="0" w:color="auto"/>
        <w:left w:val="none" w:sz="0" w:space="0" w:color="auto"/>
        <w:bottom w:val="none" w:sz="0" w:space="0" w:color="auto"/>
        <w:right w:val="none" w:sz="0" w:space="0" w:color="auto"/>
      </w:divBdr>
    </w:div>
    <w:div w:id="349262461">
      <w:bodyDiv w:val="1"/>
      <w:marLeft w:val="0"/>
      <w:marRight w:val="0"/>
      <w:marTop w:val="0"/>
      <w:marBottom w:val="0"/>
      <w:divBdr>
        <w:top w:val="none" w:sz="0" w:space="0" w:color="auto"/>
        <w:left w:val="none" w:sz="0" w:space="0" w:color="auto"/>
        <w:bottom w:val="none" w:sz="0" w:space="0" w:color="auto"/>
        <w:right w:val="none" w:sz="0" w:space="0" w:color="auto"/>
      </w:divBdr>
    </w:div>
    <w:div w:id="358316845">
      <w:bodyDiv w:val="1"/>
      <w:marLeft w:val="0"/>
      <w:marRight w:val="0"/>
      <w:marTop w:val="0"/>
      <w:marBottom w:val="0"/>
      <w:divBdr>
        <w:top w:val="none" w:sz="0" w:space="0" w:color="auto"/>
        <w:left w:val="none" w:sz="0" w:space="0" w:color="auto"/>
        <w:bottom w:val="none" w:sz="0" w:space="0" w:color="auto"/>
        <w:right w:val="none" w:sz="0" w:space="0" w:color="auto"/>
      </w:divBdr>
    </w:div>
    <w:div w:id="399639357">
      <w:bodyDiv w:val="1"/>
      <w:marLeft w:val="0"/>
      <w:marRight w:val="0"/>
      <w:marTop w:val="0"/>
      <w:marBottom w:val="0"/>
      <w:divBdr>
        <w:top w:val="none" w:sz="0" w:space="0" w:color="auto"/>
        <w:left w:val="none" w:sz="0" w:space="0" w:color="auto"/>
        <w:bottom w:val="none" w:sz="0" w:space="0" w:color="auto"/>
        <w:right w:val="none" w:sz="0" w:space="0" w:color="auto"/>
      </w:divBdr>
    </w:div>
    <w:div w:id="410666629">
      <w:bodyDiv w:val="1"/>
      <w:marLeft w:val="0"/>
      <w:marRight w:val="0"/>
      <w:marTop w:val="0"/>
      <w:marBottom w:val="0"/>
      <w:divBdr>
        <w:top w:val="none" w:sz="0" w:space="0" w:color="auto"/>
        <w:left w:val="none" w:sz="0" w:space="0" w:color="auto"/>
        <w:bottom w:val="none" w:sz="0" w:space="0" w:color="auto"/>
        <w:right w:val="none" w:sz="0" w:space="0" w:color="auto"/>
      </w:divBdr>
    </w:div>
    <w:div w:id="418914697">
      <w:bodyDiv w:val="1"/>
      <w:marLeft w:val="0"/>
      <w:marRight w:val="0"/>
      <w:marTop w:val="0"/>
      <w:marBottom w:val="0"/>
      <w:divBdr>
        <w:top w:val="none" w:sz="0" w:space="0" w:color="auto"/>
        <w:left w:val="none" w:sz="0" w:space="0" w:color="auto"/>
        <w:bottom w:val="none" w:sz="0" w:space="0" w:color="auto"/>
        <w:right w:val="none" w:sz="0" w:space="0" w:color="auto"/>
      </w:divBdr>
    </w:div>
    <w:div w:id="446317804">
      <w:bodyDiv w:val="1"/>
      <w:marLeft w:val="0"/>
      <w:marRight w:val="0"/>
      <w:marTop w:val="0"/>
      <w:marBottom w:val="0"/>
      <w:divBdr>
        <w:top w:val="none" w:sz="0" w:space="0" w:color="auto"/>
        <w:left w:val="none" w:sz="0" w:space="0" w:color="auto"/>
        <w:bottom w:val="none" w:sz="0" w:space="0" w:color="auto"/>
        <w:right w:val="none" w:sz="0" w:space="0" w:color="auto"/>
      </w:divBdr>
    </w:div>
    <w:div w:id="473720710">
      <w:bodyDiv w:val="1"/>
      <w:marLeft w:val="0"/>
      <w:marRight w:val="0"/>
      <w:marTop w:val="0"/>
      <w:marBottom w:val="0"/>
      <w:divBdr>
        <w:top w:val="none" w:sz="0" w:space="0" w:color="auto"/>
        <w:left w:val="none" w:sz="0" w:space="0" w:color="auto"/>
        <w:bottom w:val="none" w:sz="0" w:space="0" w:color="auto"/>
        <w:right w:val="none" w:sz="0" w:space="0" w:color="auto"/>
      </w:divBdr>
    </w:div>
    <w:div w:id="494226105">
      <w:bodyDiv w:val="1"/>
      <w:marLeft w:val="0"/>
      <w:marRight w:val="0"/>
      <w:marTop w:val="0"/>
      <w:marBottom w:val="0"/>
      <w:divBdr>
        <w:top w:val="none" w:sz="0" w:space="0" w:color="auto"/>
        <w:left w:val="none" w:sz="0" w:space="0" w:color="auto"/>
        <w:bottom w:val="none" w:sz="0" w:space="0" w:color="auto"/>
        <w:right w:val="none" w:sz="0" w:space="0" w:color="auto"/>
      </w:divBdr>
    </w:div>
    <w:div w:id="496727072">
      <w:bodyDiv w:val="1"/>
      <w:marLeft w:val="0"/>
      <w:marRight w:val="0"/>
      <w:marTop w:val="0"/>
      <w:marBottom w:val="0"/>
      <w:divBdr>
        <w:top w:val="none" w:sz="0" w:space="0" w:color="auto"/>
        <w:left w:val="none" w:sz="0" w:space="0" w:color="auto"/>
        <w:bottom w:val="none" w:sz="0" w:space="0" w:color="auto"/>
        <w:right w:val="none" w:sz="0" w:space="0" w:color="auto"/>
      </w:divBdr>
    </w:div>
    <w:div w:id="509566217">
      <w:bodyDiv w:val="1"/>
      <w:marLeft w:val="0"/>
      <w:marRight w:val="0"/>
      <w:marTop w:val="0"/>
      <w:marBottom w:val="0"/>
      <w:divBdr>
        <w:top w:val="none" w:sz="0" w:space="0" w:color="auto"/>
        <w:left w:val="none" w:sz="0" w:space="0" w:color="auto"/>
        <w:bottom w:val="none" w:sz="0" w:space="0" w:color="auto"/>
        <w:right w:val="none" w:sz="0" w:space="0" w:color="auto"/>
      </w:divBdr>
    </w:div>
    <w:div w:id="515775441">
      <w:bodyDiv w:val="1"/>
      <w:marLeft w:val="0"/>
      <w:marRight w:val="0"/>
      <w:marTop w:val="0"/>
      <w:marBottom w:val="0"/>
      <w:divBdr>
        <w:top w:val="none" w:sz="0" w:space="0" w:color="auto"/>
        <w:left w:val="none" w:sz="0" w:space="0" w:color="auto"/>
        <w:bottom w:val="none" w:sz="0" w:space="0" w:color="auto"/>
        <w:right w:val="none" w:sz="0" w:space="0" w:color="auto"/>
      </w:divBdr>
    </w:div>
    <w:div w:id="565262955">
      <w:bodyDiv w:val="1"/>
      <w:marLeft w:val="0"/>
      <w:marRight w:val="0"/>
      <w:marTop w:val="0"/>
      <w:marBottom w:val="0"/>
      <w:divBdr>
        <w:top w:val="none" w:sz="0" w:space="0" w:color="auto"/>
        <w:left w:val="none" w:sz="0" w:space="0" w:color="auto"/>
        <w:bottom w:val="none" w:sz="0" w:space="0" w:color="auto"/>
        <w:right w:val="none" w:sz="0" w:space="0" w:color="auto"/>
      </w:divBdr>
    </w:div>
    <w:div w:id="586184741">
      <w:bodyDiv w:val="1"/>
      <w:marLeft w:val="0"/>
      <w:marRight w:val="0"/>
      <w:marTop w:val="0"/>
      <w:marBottom w:val="0"/>
      <w:divBdr>
        <w:top w:val="none" w:sz="0" w:space="0" w:color="auto"/>
        <w:left w:val="none" w:sz="0" w:space="0" w:color="auto"/>
        <w:bottom w:val="none" w:sz="0" w:space="0" w:color="auto"/>
        <w:right w:val="none" w:sz="0" w:space="0" w:color="auto"/>
      </w:divBdr>
    </w:div>
    <w:div w:id="589004206">
      <w:bodyDiv w:val="1"/>
      <w:marLeft w:val="0"/>
      <w:marRight w:val="0"/>
      <w:marTop w:val="0"/>
      <w:marBottom w:val="0"/>
      <w:divBdr>
        <w:top w:val="none" w:sz="0" w:space="0" w:color="auto"/>
        <w:left w:val="none" w:sz="0" w:space="0" w:color="auto"/>
        <w:bottom w:val="none" w:sz="0" w:space="0" w:color="auto"/>
        <w:right w:val="none" w:sz="0" w:space="0" w:color="auto"/>
      </w:divBdr>
    </w:div>
    <w:div w:id="608702094">
      <w:bodyDiv w:val="1"/>
      <w:marLeft w:val="0"/>
      <w:marRight w:val="0"/>
      <w:marTop w:val="0"/>
      <w:marBottom w:val="0"/>
      <w:divBdr>
        <w:top w:val="none" w:sz="0" w:space="0" w:color="auto"/>
        <w:left w:val="none" w:sz="0" w:space="0" w:color="auto"/>
        <w:bottom w:val="none" w:sz="0" w:space="0" w:color="auto"/>
        <w:right w:val="none" w:sz="0" w:space="0" w:color="auto"/>
      </w:divBdr>
    </w:div>
    <w:div w:id="609049184">
      <w:bodyDiv w:val="1"/>
      <w:marLeft w:val="0"/>
      <w:marRight w:val="0"/>
      <w:marTop w:val="0"/>
      <w:marBottom w:val="0"/>
      <w:divBdr>
        <w:top w:val="none" w:sz="0" w:space="0" w:color="auto"/>
        <w:left w:val="none" w:sz="0" w:space="0" w:color="auto"/>
        <w:bottom w:val="none" w:sz="0" w:space="0" w:color="auto"/>
        <w:right w:val="none" w:sz="0" w:space="0" w:color="auto"/>
      </w:divBdr>
    </w:div>
    <w:div w:id="642273546">
      <w:bodyDiv w:val="1"/>
      <w:marLeft w:val="0"/>
      <w:marRight w:val="0"/>
      <w:marTop w:val="0"/>
      <w:marBottom w:val="0"/>
      <w:divBdr>
        <w:top w:val="none" w:sz="0" w:space="0" w:color="auto"/>
        <w:left w:val="none" w:sz="0" w:space="0" w:color="auto"/>
        <w:bottom w:val="none" w:sz="0" w:space="0" w:color="auto"/>
        <w:right w:val="none" w:sz="0" w:space="0" w:color="auto"/>
      </w:divBdr>
    </w:div>
    <w:div w:id="645664831">
      <w:bodyDiv w:val="1"/>
      <w:marLeft w:val="0"/>
      <w:marRight w:val="0"/>
      <w:marTop w:val="0"/>
      <w:marBottom w:val="0"/>
      <w:divBdr>
        <w:top w:val="none" w:sz="0" w:space="0" w:color="auto"/>
        <w:left w:val="none" w:sz="0" w:space="0" w:color="auto"/>
        <w:bottom w:val="none" w:sz="0" w:space="0" w:color="auto"/>
        <w:right w:val="none" w:sz="0" w:space="0" w:color="auto"/>
      </w:divBdr>
    </w:div>
    <w:div w:id="667100440">
      <w:bodyDiv w:val="1"/>
      <w:marLeft w:val="0"/>
      <w:marRight w:val="0"/>
      <w:marTop w:val="0"/>
      <w:marBottom w:val="0"/>
      <w:divBdr>
        <w:top w:val="none" w:sz="0" w:space="0" w:color="auto"/>
        <w:left w:val="none" w:sz="0" w:space="0" w:color="auto"/>
        <w:bottom w:val="none" w:sz="0" w:space="0" w:color="auto"/>
        <w:right w:val="none" w:sz="0" w:space="0" w:color="auto"/>
      </w:divBdr>
    </w:div>
    <w:div w:id="777919185">
      <w:bodyDiv w:val="1"/>
      <w:marLeft w:val="0"/>
      <w:marRight w:val="0"/>
      <w:marTop w:val="0"/>
      <w:marBottom w:val="0"/>
      <w:divBdr>
        <w:top w:val="none" w:sz="0" w:space="0" w:color="auto"/>
        <w:left w:val="none" w:sz="0" w:space="0" w:color="auto"/>
        <w:bottom w:val="none" w:sz="0" w:space="0" w:color="auto"/>
        <w:right w:val="none" w:sz="0" w:space="0" w:color="auto"/>
      </w:divBdr>
    </w:div>
    <w:div w:id="814950803">
      <w:bodyDiv w:val="1"/>
      <w:marLeft w:val="0"/>
      <w:marRight w:val="0"/>
      <w:marTop w:val="0"/>
      <w:marBottom w:val="0"/>
      <w:divBdr>
        <w:top w:val="none" w:sz="0" w:space="0" w:color="auto"/>
        <w:left w:val="none" w:sz="0" w:space="0" w:color="auto"/>
        <w:bottom w:val="none" w:sz="0" w:space="0" w:color="auto"/>
        <w:right w:val="none" w:sz="0" w:space="0" w:color="auto"/>
      </w:divBdr>
    </w:div>
    <w:div w:id="833183269">
      <w:bodyDiv w:val="1"/>
      <w:marLeft w:val="0"/>
      <w:marRight w:val="0"/>
      <w:marTop w:val="0"/>
      <w:marBottom w:val="0"/>
      <w:divBdr>
        <w:top w:val="none" w:sz="0" w:space="0" w:color="auto"/>
        <w:left w:val="none" w:sz="0" w:space="0" w:color="auto"/>
        <w:bottom w:val="none" w:sz="0" w:space="0" w:color="auto"/>
        <w:right w:val="none" w:sz="0" w:space="0" w:color="auto"/>
      </w:divBdr>
    </w:div>
    <w:div w:id="840465814">
      <w:bodyDiv w:val="1"/>
      <w:marLeft w:val="0"/>
      <w:marRight w:val="0"/>
      <w:marTop w:val="0"/>
      <w:marBottom w:val="0"/>
      <w:divBdr>
        <w:top w:val="none" w:sz="0" w:space="0" w:color="auto"/>
        <w:left w:val="none" w:sz="0" w:space="0" w:color="auto"/>
        <w:bottom w:val="none" w:sz="0" w:space="0" w:color="auto"/>
        <w:right w:val="none" w:sz="0" w:space="0" w:color="auto"/>
      </w:divBdr>
    </w:div>
    <w:div w:id="842860217">
      <w:bodyDiv w:val="1"/>
      <w:marLeft w:val="0"/>
      <w:marRight w:val="0"/>
      <w:marTop w:val="0"/>
      <w:marBottom w:val="0"/>
      <w:divBdr>
        <w:top w:val="none" w:sz="0" w:space="0" w:color="auto"/>
        <w:left w:val="none" w:sz="0" w:space="0" w:color="auto"/>
        <w:bottom w:val="none" w:sz="0" w:space="0" w:color="auto"/>
        <w:right w:val="none" w:sz="0" w:space="0" w:color="auto"/>
      </w:divBdr>
    </w:div>
    <w:div w:id="854265581">
      <w:bodyDiv w:val="1"/>
      <w:marLeft w:val="0"/>
      <w:marRight w:val="0"/>
      <w:marTop w:val="0"/>
      <w:marBottom w:val="0"/>
      <w:divBdr>
        <w:top w:val="none" w:sz="0" w:space="0" w:color="auto"/>
        <w:left w:val="none" w:sz="0" w:space="0" w:color="auto"/>
        <w:bottom w:val="none" w:sz="0" w:space="0" w:color="auto"/>
        <w:right w:val="none" w:sz="0" w:space="0" w:color="auto"/>
      </w:divBdr>
    </w:div>
    <w:div w:id="879131442">
      <w:bodyDiv w:val="1"/>
      <w:marLeft w:val="0"/>
      <w:marRight w:val="0"/>
      <w:marTop w:val="0"/>
      <w:marBottom w:val="0"/>
      <w:divBdr>
        <w:top w:val="none" w:sz="0" w:space="0" w:color="auto"/>
        <w:left w:val="none" w:sz="0" w:space="0" w:color="auto"/>
        <w:bottom w:val="none" w:sz="0" w:space="0" w:color="auto"/>
        <w:right w:val="none" w:sz="0" w:space="0" w:color="auto"/>
      </w:divBdr>
    </w:div>
    <w:div w:id="893545164">
      <w:bodyDiv w:val="1"/>
      <w:marLeft w:val="0"/>
      <w:marRight w:val="0"/>
      <w:marTop w:val="0"/>
      <w:marBottom w:val="0"/>
      <w:divBdr>
        <w:top w:val="none" w:sz="0" w:space="0" w:color="auto"/>
        <w:left w:val="none" w:sz="0" w:space="0" w:color="auto"/>
        <w:bottom w:val="none" w:sz="0" w:space="0" w:color="auto"/>
        <w:right w:val="none" w:sz="0" w:space="0" w:color="auto"/>
      </w:divBdr>
    </w:div>
    <w:div w:id="923339379">
      <w:bodyDiv w:val="1"/>
      <w:marLeft w:val="0"/>
      <w:marRight w:val="0"/>
      <w:marTop w:val="0"/>
      <w:marBottom w:val="0"/>
      <w:divBdr>
        <w:top w:val="none" w:sz="0" w:space="0" w:color="auto"/>
        <w:left w:val="none" w:sz="0" w:space="0" w:color="auto"/>
        <w:bottom w:val="none" w:sz="0" w:space="0" w:color="auto"/>
        <w:right w:val="none" w:sz="0" w:space="0" w:color="auto"/>
      </w:divBdr>
    </w:div>
    <w:div w:id="940525266">
      <w:bodyDiv w:val="1"/>
      <w:marLeft w:val="0"/>
      <w:marRight w:val="0"/>
      <w:marTop w:val="0"/>
      <w:marBottom w:val="0"/>
      <w:divBdr>
        <w:top w:val="none" w:sz="0" w:space="0" w:color="auto"/>
        <w:left w:val="none" w:sz="0" w:space="0" w:color="auto"/>
        <w:bottom w:val="none" w:sz="0" w:space="0" w:color="auto"/>
        <w:right w:val="none" w:sz="0" w:space="0" w:color="auto"/>
      </w:divBdr>
    </w:div>
    <w:div w:id="954479567">
      <w:bodyDiv w:val="1"/>
      <w:marLeft w:val="0"/>
      <w:marRight w:val="0"/>
      <w:marTop w:val="0"/>
      <w:marBottom w:val="0"/>
      <w:divBdr>
        <w:top w:val="none" w:sz="0" w:space="0" w:color="auto"/>
        <w:left w:val="none" w:sz="0" w:space="0" w:color="auto"/>
        <w:bottom w:val="none" w:sz="0" w:space="0" w:color="auto"/>
        <w:right w:val="none" w:sz="0" w:space="0" w:color="auto"/>
      </w:divBdr>
    </w:div>
    <w:div w:id="1001737816">
      <w:bodyDiv w:val="1"/>
      <w:marLeft w:val="0"/>
      <w:marRight w:val="0"/>
      <w:marTop w:val="0"/>
      <w:marBottom w:val="0"/>
      <w:divBdr>
        <w:top w:val="none" w:sz="0" w:space="0" w:color="auto"/>
        <w:left w:val="none" w:sz="0" w:space="0" w:color="auto"/>
        <w:bottom w:val="none" w:sz="0" w:space="0" w:color="auto"/>
        <w:right w:val="none" w:sz="0" w:space="0" w:color="auto"/>
      </w:divBdr>
    </w:div>
    <w:div w:id="1008564044">
      <w:bodyDiv w:val="1"/>
      <w:marLeft w:val="0"/>
      <w:marRight w:val="0"/>
      <w:marTop w:val="0"/>
      <w:marBottom w:val="0"/>
      <w:divBdr>
        <w:top w:val="none" w:sz="0" w:space="0" w:color="auto"/>
        <w:left w:val="none" w:sz="0" w:space="0" w:color="auto"/>
        <w:bottom w:val="none" w:sz="0" w:space="0" w:color="auto"/>
        <w:right w:val="none" w:sz="0" w:space="0" w:color="auto"/>
      </w:divBdr>
    </w:div>
    <w:div w:id="1019311681">
      <w:bodyDiv w:val="1"/>
      <w:marLeft w:val="0"/>
      <w:marRight w:val="0"/>
      <w:marTop w:val="0"/>
      <w:marBottom w:val="0"/>
      <w:divBdr>
        <w:top w:val="none" w:sz="0" w:space="0" w:color="auto"/>
        <w:left w:val="none" w:sz="0" w:space="0" w:color="auto"/>
        <w:bottom w:val="none" w:sz="0" w:space="0" w:color="auto"/>
        <w:right w:val="none" w:sz="0" w:space="0" w:color="auto"/>
      </w:divBdr>
    </w:div>
    <w:div w:id="1024863374">
      <w:bodyDiv w:val="1"/>
      <w:marLeft w:val="0"/>
      <w:marRight w:val="0"/>
      <w:marTop w:val="0"/>
      <w:marBottom w:val="0"/>
      <w:divBdr>
        <w:top w:val="none" w:sz="0" w:space="0" w:color="auto"/>
        <w:left w:val="none" w:sz="0" w:space="0" w:color="auto"/>
        <w:bottom w:val="none" w:sz="0" w:space="0" w:color="auto"/>
        <w:right w:val="none" w:sz="0" w:space="0" w:color="auto"/>
      </w:divBdr>
    </w:div>
    <w:div w:id="1054163630">
      <w:bodyDiv w:val="1"/>
      <w:marLeft w:val="0"/>
      <w:marRight w:val="0"/>
      <w:marTop w:val="0"/>
      <w:marBottom w:val="0"/>
      <w:divBdr>
        <w:top w:val="none" w:sz="0" w:space="0" w:color="auto"/>
        <w:left w:val="none" w:sz="0" w:space="0" w:color="auto"/>
        <w:bottom w:val="none" w:sz="0" w:space="0" w:color="auto"/>
        <w:right w:val="none" w:sz="0" w:space="0" w:color="auto"/>
      </w:divBdr>
    </w:div>
    <w:div w:id="1093746309">
      <w:bodyDiv w:val="1"/>
      <w:marLeft w:val="0"/>
      <w:marRight w:val="0"/>
      <w:marTop w:val="0"/>
      <w:marBottom w:val="0"/>
      <w:divBdr>
        <w:top w:val="none" w:sz="0" w:space="0" w:color="auto"/>
        <w:left w:val="none" w:sz="0" w:space="0" w:color="auto"/>
        <w:bottom w:val="none" w:sz="0" w:space="0" w:color="auto"/>
        <w:right w:val="none" w:sz="0" w:space="0" w:color="auto"/>
      </w:divBdr>
    </w:div>
    <w:div w:id="1123814539">
      <w:bodyDiv w:val="1"/>
      <w:marLeft w:val="0"/>
      <w:marRight w:val="0"/>
      <w:marTop w:val="0"/>
      <w:marBottom w:val="0"/>
      <w:divBdr>
        <w:top w:val="none" w:sz="0" w:space="0" w:color="auto"/>
        <w:left w:val="none" w:sz="0" w:space="0" w:color="auto"/>
        <w:bottom w:val="none" w:sz="0" w:space="0" w:color="auto"/>
        <w:right w:val="none" w:sz="0" w:space="0" w:color="auto"/>
      </w:divBdr>
    </w:div>
    <w:div w:id="1128352914">
      <w:bodyDiv w:val="1"/>
      <w:marLeft w:val="0"/>
      <w:marRight w:val="0"/>
      <w:marTop w:val="0"/>
      <w:marBottom w:val="0"/>
      <w:divBdr>
        <w:top w:val="none" w:sz="0" w:space="0" w:color="auto"/>
        <w:left w:val="none" w:sz="0" w:space="0" w:color="auto"/>
        <w:bottom w:val="none" w:sz="0" w:space="0" w:color="auto"/>
        <w:right w:val="none" w:sz="0" w:space="0" w:color="auto"/>
      </w:divBdr>
    </w:div>
    <w:div w:id="1141921708">
      <w:bodyDiv w:val="1"/>
      <w:marLeft w:val="0"/>
      <w:marRight w:val="0"/>
      <w:marTop w:val="0"/>
      <w:marBottom w:val="0"/>
      <w:divBdr>
        <w:top w:val="none" w:sz="0" w:space="0" w:color="auto"/>
        <w:left w:val="none" w:sz="0" w:space="0" w:color="auto"/>
        <w:bottom w:val="none" w:sz="0" w:space="0" w:color="auto"/>
        <w:right w:val="none" w:sz="0" w:space="0" w:color="auto"/>
      </w:divBdr>
    </w:div>
    <w:div w:id="1177961262">
      <w:bodyDiv w:val="1"/>
      <w:marLeft w:val="0"/>
      <w:marRight w:val="0"/>
      <w:marTop w:val="0"/>
      <w:marBottom w:val="0"/>
      <w:divBdr>
        <w:top w:val="none" w:sz="0" w:space="0" w:color="auto"/>
        <w:left w:val="none" w:sz="0" w:space="0" w:color="auto"/>
        <w:bottom w:val="none" w:sz="0" w:space="0" w:color="auto"/>
        <w:right w:val="none" w:sz="0" w:space="0" w:color="auto"/>
      </w:divBdr>
    </w:div>
    <w:div w:id="1180465971">
      <w:bodyDiv w:val="1"/>
      <w:marLeft w:val="0"/>
      <w:marRight w:val="0"/>
      <w:marTop w:val="0"/>
      <w:marBottom w:val="0"/>
      <w:divBdr>
        <w:top w:val="none" w:sz="0" w:space="0" w:color="auto"/>
        <w:left w:val="none" w:sz="0" w:space="0" w:color="auto"/>
        <w:bottom w:val="none" w:sz="0" w:space="0" w:color="auto"/>
        <w:right w:val="none" w:sz="0" w:space="0" w:color="auto"/>
      </w:divBdr>
    </w:div>
    <w:div w:id="1224832783">
      <w:bodyDiv w:val="1"/>
      <w:marLeft w:val="0"/>
      <w:marRight w:val="0"/>
      <w:marTop w:val="0"/>
      <w:marBottom w:val="0"/>
      <w:divBdr>
        <w:top w:val="none" w:sz="0" w:space="0" w:color="auto"/>
        <w:left w:val="none" w:sz="0" w:space="0" w:color="auto"/>
        <w:bottom w:val="none" w:sz="0" w:space="0" w:color="auto"/>
        <w:right w:val="none" w:sz="0" w:space="0" w:color="auto"/>
      </w:divBdr>
    </w:div>
    <w:div w:id="1241478248">
      <w:bodyDiv w:val="1"/>
      <w:marLeft w:val="0"/>
      <w:marRight w:val="0"/>
      <w:marTop w:val="0"/>
      <w:marBottom w:val="0"/>
      <w:divBdr>
        <w:top w:val="none" w:sz="0" w:space="0" w:color="auto"/>
        <w:left w:val="none" w:sz="0" w:space="0" w:color="auto"/>
        <w:bottom w:val="none" w:sz="0" w:space="0" w:color="auto"/>
        <w:right w:val="none" w:sz="0" w:space="0" w:color="auto"/>
      </w:divBdr>
    </w:div>
    <w:div w:id="1244293417">
      <w:bodyDiv w:val="1"/>
      <w:marLeft w:val="0"/>
      <w:marRight w:val="0"/>
      <w:marTop w:val="0"/>
      <w:marBottom w:val="0"/>
      <w:divBdr>
        <w:top w:val="none" w:sz="0" w:space="0" w:color="auto"/>
        <w:left w:val="none" w:sz="0" w:space="0" w:color="auto"/>
        <w:bottom w:val="none" w:sz="0" w:space="0" w:color="auto"/>
        <w:right w:val="none" w:sz="0" w:space="0" w:color="auto"/>
      </w:divBdr>
    </w:div>
    <w:div w:id="1259825597">
      <w:bodyDiv w:val="1"/>
      <w:marLeft w:val="0"/>
      <w:marRight w:val="0"/>
      <w:marTop w:val="0"/>
      <w:marBottom w:val="0"/>
      <w:divBdr>
        <w:top w:val="none" w:sz="0" w:space="0" w:color="auto"/>
        <w:left w:val="none" w:sz="0" w:space="0" w:color="auto"/>
        <w:bottom w:val="none" w:sz="0" w:space="0" w:color="auto"/>
        <w:right w:val="none" w:sz="0" w:space="0" w:color="auto"/>
      </w:divBdr>
    </w:div>
    <w:div w:id="1284263836">
      <w:bodyDiv w:val="1"/>
      <w:marLeft w:val="0"/>
      <w:marRight w:val="0"/>
      <w:marTop w:val="0"/>
      <w:marBottom w:val="0"/>
      <w:divBdr>
        <w:top w:val="none" w:sz="0" w:space="0" w:color="auto"/>
        <w:left w:val="none" w:sz="0" w:space="0" w:color="auto"/>
        <w:bottom w:val="none" w:sz="0" w:space="0" w:color="auto"/>
        <w:right w:val="none" w:sz="0" w:space="0" w:color="auto"/>
      </w:divBdr>
    </w:div>
    <w:div w:id="1367295729">
      <w:bodyDiv w:val="1"/>
      <w:marLeft w:val="0"/>
      <w:marRight w:val="0"/>
      <w:marTop w:val="0"/>
      <w:marBottom w:val="0"/>
      <w:divBdr>
        <w:top w:val="none" w:sz="0" w:space="0" w:color="auto"/>
        <w:left w:val="none" w:sz="0" w:space="0" w:color="auto"/>
        <w:bottom w:val="none" w:sz="0" w:space="0" w:color="auto"/>
        <w:right w:val="none" w:sz="0" w:space="0" w:color="auto"/>
      </w:divBdr>
    </w:div>
    <w:div w:id="1372611917">
      <w:bodyDiv w:val="1"/>
      <w:marLeft w:val="0"/>
      <w:marRight w:val="0"/>
      <w:marTop w:val="0"/>
      <w:marBottom w:val="0"/>
      <w:divBdr>
        <w:top w:val="none" w:sz="0" w:space="0" w:color="auto"/>
        <w:left w:val="none" w:sz="0" w:space="0" w:color="auto"/>
        <w:bottom w:val="none" w:sz="0" w:space="0" w:color="auto"/>
        <w:right w:val="none" w:sz="0" w:space="0" w:color="auto"/>
      </w:divBdr>
    </w:div>
    <w:div w:id="1376393378">
      <w:bodyDiv w:val="1"/>
      <w:marLeft w:val="0"/>
      <w:marRight w:val="0"/>
      <w:marTop w:val="0"/>
      <w:marBottom w:val="0"/>
      <w:divBdr>
        <w:top w:val="none" w:sz="0" w:space="0" w:color="auto"/>
        <w:left w:val="none" w:sz="0" w:space="0" w:color="auto"/>
        <w:bottom w:val="none" w:sz="0" w:space="0" w:color="auto"/>
        <w:right w:val="none" w:sz="0" w:space="0" w:color="auto"/>
      </w:divBdr>
    </w:div>
    <w:div w:id="1379933602">
      <w:bodyDiv w:val="1"/>
      <w:marLeft w:val="0"/>
      <w:marRight w:val="0"/>
      <w:marTop w:val="0"/>
      <w:marBottom w:val="0"/>
      <w:divBdr>
        <w:top w:val="none" w:sz="0" w:space="0" w:color="auto"/>
        <w:left w:val="none" w:sz="0" w:space="0" w:color="auto"/>
        <w:bottom w:val="none" w:sz="0" w:space="0" w:color="auto"/>
        <w:right w:val="none" w:sz="0" w:space="0" w:color="auto"/>
      </w:divBdr>
    </w:div>
    <w:div w:id="1413551838">
      <w:bodyDiv w:val="1"/>
      <w:marLeft w:val="0"/>
      <w:marRight w:val="0"/>
      <w:marTop w:val="0"/>
      <w:marBottom w:val="0"/>
      <w:divBdr>
        <w:top w:val="none" w:sz="0" w:space="0" w:color="auto"/>
        <w:left w:val="none" w:sz="0" w:space="0" w:color="auto"/>
        <w:bottom w:val="none" w:sz="0" w:space="0" w:color="auto"/>
        <w:right w:val="none" w:sz="0" w:space="0" w:color="auto"/>
      </w:divBdr>
    </w:div>
    <w:div w:id="1429038161">
      <w:bodyDiv w:val="1"/>
      <w:marLeft w:val="0"/>
      <w:marRight w:val="0"/>
      <w:marTop w:val="0"/>
      <w:marBottom w:val="0"/>
      <w:divBdr>
        <w:top w:val="none" w:sz="0" w:space="0" w:color="auto"/>
        <w:left w:val="none" w:sz="0" w:space="0" w:color="auto"/>
        <w:bottom w:val="none" w:sz="0" w:space="0" w:color="auto"/>
        <w:right w:val="none" w:sz="0" w:space="0" w:color="auto"/>
      </w:divBdr>
    </w:div>
    <w:div w:id="1429278834">
      <w:bodyDiv w:val="1"/>
      <w:marLeft w:val="0"/>
      <w:marRight w:val="0"/>
      <w:marTop w:val="0"/>
      <w:marBottom w:val="0"/>
      <w:divBdr>
        <w:top w:val="none" w:sz="0" w:space="0" w:color="auto"/>
        <w:left w:val="none" w:sz="0" w:space="0" w:color="auto"/>
        <w:bottom w:val="none" w:sz="0" w:space="0" w:color="auto"/>
        <w:right w:val="none" w:sz="0" w:space="0" w:color="auto"/>
      </w:divBdr>
    </w:div>
    <w:div w:id="1480539859">
      <w:bodyDiv w:val="1"/>
      <w:marLeft w:val="0"/>
      <w:marRight w:val="0"/>
      <w:marTop w:val="0"/>
      <w:marBottom w:val="0"/>
      <w:divBdr>
        <w:top w:val="none" w:sz="0" w:space="0" w:color="auto"/>
        <w:left w:val="none" w:sz="0" w:space="0" w:color="auto"/>
        <w:bottom w:val="none" w:sz="0" w:space="0" w:color="auto"/>
        <w:right w:val="none" w:sz="0" w:space="0" w:color="auto"/>
      </w:divBdr>
    </w:div>
    <w:div w:id="1498110780">
      <w:bodyDiv w:val="1"/>
      <w:marLeft w:val="0"/>
      <w:marRight w:val="0"/>
      <w:marTop w:val="0"/>
      <w:marBottom w:val="0"/>
      <w:divBdr>
        <w:top w:val="none" w:sz="0" w:space="0" w:color="auto"/>
        <w:left w:val="none" w:sz="0" w:space="0" w:color="auto"/>
        <w:bottom w:val="none" w:sz="0" w:space="0" w:color="auto"/>
        <w:right w:val="none" w:sz="0" w:space="0" w:color="auto"/>
      </w:divBdr>
    </w:div>
    <w:div w:id="1520391237">
      <w:bodyDiv w:val="1"/>
      <w:marLeft w:val="0"/>
      <w:marRight w:val="0"/>
      <w:marTop w:val="0"/>
      <w:marBottom w:val="0"/>
      <w:divBdr>
        <w:top w:val="none" w:sz="0" w:space="0" w:color="auto"/>
        <w:left w:val="none" w:sz="0" w:space="0" w:color="auto"/>
        <w:bottom w:val="none" w:sz="0" w:space="0" w:color="auto"/>
        <w:right w:val="none" w:sz="0" w:space="0" w:color="auto"/>
      </w:divBdr>
    </w:div>
    <w:div w:id="1532842599">
      <w:bodyDiv w:val="1"/>
      <w:marLeft w:val="0"/>
      <w:marRight w:val="0"/>
      <w:marTop w:val="0"/>
      <w:marBottom w:val="0"/>
      <w:divBdr>
        <w:top w:val="none" w:sz="0" w:space="0" w:color="auto"/>
        <w:left w:val="none" w:sz="0" w:space="0" w:color="auto"/>
        <w:bottom w:val="none" w:sz="0" w:space="0" w:color="auto"/>
        <w:right w:val="none" w:sz="0" w:space="0" w:color="auto"/>
      </w:divBdr>
    </w:div>
    <w:div w:id="1538851997">
      <w:bodyDiv w:val="1"/>
      <w:marLeft w:val="0"/>
      <w:marRight w:val="0"/>
      <w:marTop w:val="0"/>
      <w:marBottom w:val="0"/>
      <w:divBdr>
        <w:top w:val="none" w:sz="0" w:space="0" w:color="auto"/>
        <w:left w:val="none" w:sz="0" w:space="0" w:color="auto"/>
        <w:bottom w:val="none" w:sz="0" w:space="0" w:color="auto"/>
        <w:right w:val="none" w:sz="0" w:space="0" w:color="auto"/>
      </w:divBdr>
    </w:div>
    <w:div w:id="1548764254">
      <w:bodyDiv w:val="1"/>
      <w:marLeft w:val="0"/>
      <w:marRight w:val="0"/>
      <w:marTop w:val="0"/>
      <w:marBottom w:val="0"/>
      <w:divBdr>
        <w:top w:val="none" w:sz="0" w:space="0" w:color="auto"/>
        <w:left w:val="none" w:sz="0" w:space="0" w:color="auto"/>
        <w:bottom w:val="none" w:sz="0" w:space="0" w:color="auto"/>
        <w:right w:val="none" w:sz="0" w:space="0" w:color="auto"/>
      </w:divBdr>
    </w:div>
    <w:div w:id="1551921290">
      <w:bodyDiv w:val="1"/>
      <w:marLeft w:val="0"/>
      <w:marRight w:val="0"/>
      <w:marTop w:val="0"/>
      <w:marBottom w:val="0"/>
      <w:divBdr>
        <w:top w:val="none" w:sz="0" w:space="0" w:color="auto"/>
        <w:left w:val="none" w:sz="0" w:space="0" w:color="auto"/>
        <w:bottom w:val="none" w:sz="0" w:space="0" w:color="auto"/>
        <w:right w:val="none" w:sz="0" w:space="0" w:color="auto"/>
      </w:divBdr>
    </w:div>
    <w:div w:id="1557813925">
      <w:bodyDiv w:val="1"/>
      <w:marLeft w:val="0"/>
      <w:marRight w:val="0"/>
      <w:marTop w:val="0"/>
      <w:marBottom w:val="0"/>
      <w:divBdr>
        <w:top w:val="none" w:sz="0" w:space="0" w:color="auto"/>
        <w:left w:val="none" w:sz="0" w:space="0" w:color="auto"/>
        <w:bottom w:val="none" w:sz="0" w:space="0" w:color="auto"/>
        <w:right w:val="none" w:sz="0" w:space="0" w:color="auto"/>
      </w:divBdr>
    </w:div>
    <w:div w:id="1559055571">
      <w:bodyDiv w:val="1"/>
      <w:marLeft w:val="0"/>
      <w:marRight w:val="0"/>
      <w:marTop w:val="0"/>
      <w:marBottom w:val="0"/>
      <w:divBdr>
        <w:top w:val="none" w:sz="0" w:space="0" w:color="auto"/>
        <w:left w:val="none" w:sz="0" w:space="0" w:color="auto"/>
        <w:bottom w:val="none" w:sz="0" w:space="0" w:color="auto"/>
        <w:right w:val="none" w:sz="0" w:space="0" w:color="auto"/>
      </w:divBdr>
    </w:div>
    <w:div w:id="1563252699">
      <w:bodyDiv w:val="1"/>
      <w:marLeft w:val="0"/>
      <w:marRight w:val="0"/>
      <w:marTop w:val="0"/>
      <w:marBottom w:val="0"/>
      <w:divBdr>
        <w:top w:val="none" w:sz="0" w:space="0" w:color="auto"/>
        <w:left w:val="none" w:sz="0" w:space="0" w:color="auto"/>
        <w:bottom w:val="none" w:sz="0" w:space="0" w:color="auto"/>
        <w:right w:val="none" w:sz="0" w:space="0" w:color="auto"/>
      </w:divBdr>
    </w:div>
    <w:div w:id="1569225950">
      <w:bodyDiv w:val="1"/>
      <w:marLeft w:val="0"/>
      <w:marRight w:val="0"/>
      <w:marTop w:val="0"/>
      <w:marBottom w:val="0"/>
      <w:divBdr>
        <w:top w:val="none" w:sz="0" w:space="0" w:color="auto"/>
        <w:left w:val="none" w:sz="0" w:space="0" w:color="auto"/>
        <w:bottom w:val="none" w:sz="0" w:space="0" w:color="auto"/>
        <w:right w:val="none" w:sz="0" w:space="0" w:color="auto"/>
      </w:divBdr>
    </w:div>
    <w:div w:id="1579514735">
      <w:bodyDiv w:val="1"/>
      <w:marLeft w:val="0"/>
      <w:marRight w:val="0"/>
      <w:marTop w:val="0"/>
      <w:marBottom w:val="0"/>
      <w:divBdr>
        <w:top w:val="none" w:sz="0" w:space="0" w:color="auto"/>
        <w:left w:val="none" w:sz="0" w:space="0" w:color="auto"/>
        <w:bottom w:val="none" w:sz="0" w:space="0" w:color="auto"/>
        <w:right w:val="none" w:sz="0" w:space="0" w:color="auto"/>
      </w:divBdr>
    </w:div>
    <w:div w:id="1602956671">
      <w:bodyDiv w:val="1"/>
      <w:marLeft w:val="0"/>
      <w:marRight w:val="0"/>
      <w:marTop w:val="0"/>
      <w:marBottom w:val="0"/>
      <w:divBdr>
        <w:top w:val="none" w:sz="0" w:space="0" w:color="auto"/>
        <w:left w:val="none" w:sz="0" w:space="0" w:color="auto"/>
        <w:bottom w:val="none" w:sz="0" w:space="0" w:color="auto"/>
        <w:right w:val="none" w:sz="0" w:space="0" w:color="auto"/>
      </w:divBdr>
    </w:div>
    <w:div w:id="1609578883">
      <w:bodyDiv w:val="1"/>
      <w:marLeft w:val="0"/>
      <w:marRight w:val="0"/>
      <w:marTop w:val="0"/>
      <w:marBottom w:val="0"/>
      <w:divBdr>
        <w:top w:val="none" w:sz="0" w:space="0" w:color="auto"/>
        <w:left w:val="none" w:sz="0" w:space="0" w:color="auto"/>
        <w:bottom w:val="none" w:sz="0" w:space="0" w:color="auto"/>
        <w:right w:val="none" w:sz="0" w:space="0" w:color="auto"/>
      </w:divBdr>
    </w:div>
    <w:div w:id="1627538167">
      <w:bodyDiv w:val="1"/>
      <w:marLeft w:val="0"/>
      <w:marRight w:val="0"/>
      <w:marTop w:val="0"/>
      <w:marBottom w:val="0"/>
      <w:divBdr>
        <w:top w:val="none" w:sz="0" w:space="0" w:color="auto"/>
        <w:left w:val="none" w:sz="0" w:space="0" w:color="auto"/>
        <w:bottom w:val="none" w:sz="0" w:space="0" w:color="auto"/>
        <w:right w:val="none" w:sz="0" w:space="0" w:color="auto"/>
      </w:divBdr>
    </w:div>
    <w:div w:id="1639796397">
      <w:bodyDiv w:val="1"/>
      <w:marLeft w:val="0"/>
      <w:marRight w:val="0"/>
      <w:marTop w:val="0"/>
      <w:marBottom w:val="0"/>
      <w:divBdr>
        <w:top w:val="none" w:sz="0" w:space="0" w:color="auto"/>
        <w:left w:val="none" w:sz="0" w:space="0" w:color="auto"/>
        <w:bottom w:val="none" w:sz="0" w:space="0" w:color="auto"/>
        <w:right w:val="none" w:sz="0" w:space="0" w:color="auto"/>
      </w:divBdr>
    </w:div>
    <w:div w:id="1651204473">
      <w:bodyDiv w:val="1"/>
      <w:marLeft w:val="0"/>
      <w:marRight w:val="0"/>
      <w:marTop w:val="0"/>
      <w:marBottom w:val="0"/>
      <w:divBdr>
        <w:top w:val="none" w:sz="0" w:space="0" w:color="auto"/>
        <w:left w:val="none" w:sz="0" w:space="0" w:color="auto"/>
        <w:bottom w:val="none" w:sz="0" w:space="0" w:color="auto"/>
        <w:right w:val="none" w:sz="0" w:space="0" w:color="auto"/>
      </w:divBdr>
    </w:div>
    <w:div w:id="1654723787">
      <w:bodyDiv w:val="1"/>
      <w:marLeft w:val="0"/>
      <w:marRight w:val="0"/>
      <w:marTop w:val="0"/>
      <w:marBottom w:val="0"/>
      <w:divBdr>
        <w:top w:val="none" w:sz="0" w:space="0" w:color="auto"/>
        <w:left w:val="none" w:sz="0" w:space="0" w:color="auto"/>
        <w:bottom w:val="none" w:sz="0" w:space="0" w:color="auto"/>
        <w:right w:val="none" w:sz="0" w:space="0" w:color="auto"/>
      </w:divBdr>
    </w:div>
    <w:div w:id="1661807498">
      <w:bodyDiv w:val="1"/>
      <w:marLeft w:val="0"/>
      <w:marRight w:val="0"/>
      <w:marTop w:val="0"/>
      <w:marBottom w:val="0"/>
      <w:divBdr>
        <w:top w:val="none" w:sz="0" w:space="0" w:color="auto"/>
        <w:left w:val="none" w:sz="0" w:space="0" w:color="auto"/>
        <w:bottom w:val="none" w:sz="0" w:space="0" w:color="auto"/>
        <w:right w:val="none" w:sz="0" w:space="0" w:color="auto"/>
      </w:divBdr>
    </w:div>
    <w:div w:id="1662343815">
      <w:bodyDiv w:val="1"/>
      <w:marLeft w:val="0"/>
      <w:marRight w:val="0"/>
      <w:marTop w:val="0"/>
      <w:marBottom w:val="0"/>
      <w:divBdr>
        <w:top w:val="none" w:sz="0" w:space="0" w:color="auto"/>
        <w:left w:val="none" w:sz="0" w:space="0" w:color="auto"/>
        <w:bottom w:val="none" w:sz="0" w:space="0" w:color="auto"/>
        <w:right w:val="none" w:sz="0" w:space="0" w:color="auto"/>
      </w:divBdr>
    </w:div>
    <w:div w:id="1699963627">
      <w:bodyDiv w:val="1"/>
      <w:marLeft w:val="0"/>
      <w:marRight w:val="0"/>
      <w:marTop w:val="0"/>
      <w:marBottom w:val="0"/>
      <w:divBdr>
        <w:top w:val="none" w:sz="0" w:space="0" w:color="auto"/>
        <w:left w:val="none" w:sz="0" w:space="0" w:color="auto"/>
        <w:bottom w:val="none" w:sz="0" w:space="0" w:color="auto"/>
        <w:right w:val="none" w:sz="0" w:space="0" w:color="auto"/>
      </w:divBdr>
    </w:div>
    <w:div w:id="1725982705">
      <w:bodyDiv w:val="1"/>
      <w:marLeft w:val="0"/>
      <w:marRight w:val="0"/>
      <w:marTop w:val="0"/>
      <w:marBottom w:val="0"/>
      <w:divBdr>
        <w:top w:val="none" w:sz="0" w:space="0" w:color="auto"/>
        <w:left w:val="none" w:sz="0" w:space="0" w:color="auto"/>
        <w:bottom w:val="none" w:sz="0" w:space="0" w:color="auto"/>
        <w:right w:val="none" w:sz="0" w:space="0" w:color="auto"/>
      </w:divBdr>
    </w:div>
    <w:div w:id="1779596684">
      <w:bodyDiv w:val="1"/>
      <w:marLeft w:val="0"/>
      <w:marRight w:val="0"/>
      <w:marTop w:val="0"/>
      <w:marBottom w:val="0"/>
      <w:divBdr>
        <w:top w:val="none" w:sz="0" w:space="0" w:color="auto"/>
        <w:left w:val="none" w:sz="0" w:space="0" w:color="auto"/>
        <w:bottom w:val="none" w:sz="0" w:space="0" w:color="auto"/>
        <w:right w:val="none" w:sz="0" w:space="0" w:color="auto"/>
      </w:divBdr>
    </w:div>
    <w:div w:id="1794322948">
      <w:bodyDiv w:val="1"/>
      <w:marLeft w:val="0"/>
      <w:marRight w:val="0"/>
      <w:marTop w:val="0"/>
      <w:marBottom w:val="0"/>
      <w:divBdr>
        <w:top w:val="none" w:sz="0" w:space="0" w:color="auto"/>
        <w:left w:val="none" w:sz="0" w:space="0" w:color="auto"/>
        <w:bottom w:val="none" w:sz="0" w:space="0" w:color="auto"/>
        <w:right w:val="none" w:sz="0" w:space="0" w:color="auto"/>
      </w:divBdr>
    </w:div>
    <w:div w:id="1815440912">
      <w:bodyDiv w:val="1"/>
      <w:marLeft w:val="0"/>
      <w:marRight w:val="0"/>
      <w:marTop w:val="0"/>
      <w:marBottom w:val="0"/>
      <w:divBdr>
        <w:top w:val="none" w:sz="0" w:space="0" w:color="auto"/>
        <w:left w:val="none" w:sz="0" w:space="0" w:color="auto"/>
        <w:bottom w:val="none" w:sz="0" w:space="0" w:color="auto"/>
        <w:right w:val="none" w:sz="0" w:space="0" w:color="auto"/>
      </w:divBdr>
    </w:div>
    <w:div w:id="1817381830">
      <w:bodyDiv w:val="1"/>
      <w:marLeft w:val="0"/>
      <w:marRight w:val="0"/>
      <w:marTop w:val="0"/>
      <w:marBottom w:val="0"/>
      <w:divBdr>
        <w:top w:val="none" w:sz="0" w:space="0" w:color="auto"/>
        <w:left w:val="none" w:sz="0" w:space="0" w:color="auto"/>
        <w:bottom w:val="none" w:sz="0" w:space="0" w:color="auto"/>
        <w:right w:val="none" w:sz="0" w:space="0" w:color="auto"/>
      </w:divBdr>
    </w:div>
    <w:div w:id="1822455272">
      <w:bodyDiv w:val="1"/>
      <w:marLeft w:val="0"/>
      <w:marRight w:val="0"/>
      <w:marTop w:val="0"/>
      <w:marBottom w:val="0"/>
      <w:divBdr>
        <w:top w:val="none" w:sz="0" w:space="0" w:color="auto"/>
        <w:left w:val="none" w:sz="0" w:space="0" w:color="auto"/>
        <w:bottom w:val="none" w:sz="0" w:space="0" w:color="auto"/>
        <w:right w:val="none" w:sz="0" w:space="0" w:color="auto"/>
      </w:divBdr>
    </w:div>
    <w:div w:id="1827430534">
      <w:bodyDiv w:val="1"/>
      <w:marLeft w:val="0"/>
      <w:marRight w:val="0"/>
      <w:marTop w:val="0"/>
      <w:marBottom w:val="0"/>
      <w:divBdr>
        <w:top w:val="none" w:sz="0" w:space="0" w:color="auto"/>
        <w:left w:val="none" w:sz="0" w:space="0" w:color="auto"/>
        <w:bottom w:val="none" w:sz="0" w:space="0" w:color="auto"/>
        <w:right w:val="none" w:sz="0" w:space="0" w:color="auto"/>
      </w:divBdr>
    </w:div>
    <w:div w:id="1834956652">
      <w:bodyDiv w:val="1"/>
      <w:marLeft w:val="0"/>
      <w:marRight w:val="0"/>
      <w:marTop w:val="0"/>
      <w:marBottom w:val="0"/>
      <w:divBdr>
        <w:top w:val="none" w:sz="0" w:space="0" w:color="auto"/>
        <w:left w:val="none" w:sz="0" w:space="0" w:color="auto"/>
        <w:bottom w:val="none" w:sz="0" w:space="0" w:color="auto"/>
        <w:right w:val="none" w:sz="0" w:space="0" w:color="auto"/>
      </w:divBdr>
    </w:div>
    <w:div w:id="1888293296">
      <w:bodyDiv w:val="1"/>
      <w:marLeft w:val="0"/>
      <w:marRight w:val="0"/>
      <w:marTop w:val="0"/>
      <w:marBottom w:val="0"/>
      <w:divBdr>
        <w:top w:val="none" w:sz="0" w:space="0" w:color="auto"/>
        <w:left w:val="none" w:sz="0" w:space="0" w:color="auto"/>
        <w:bottom w:val="none" w:sz="0" w:space="0" w:color="auto"/>
        <w:right w:val="none" w:sz="0" w:space="0" w:color="auto"/>
      </w:divBdr>
    </w:div>
    <w:div w:id="1912883051">
      <w:bodyDiv w:val="1"/>
      <w:marLeft w:val="0"/>
      <w:marRight w:val="0"/>
      <w:marTop w:val="0"/>
      <w:marBottom w:val="0"/>
      <w:divBdr>
        <w:top w:val="none" w:sz="0" w:space="0" w:color="auto"/>
        <w:left w:val="none" w:sz="0" w:space="0" w:color="auto"/>
        <w:bottom w:val="none" w:sz="0" w:space="0" w:color="auto"/>
        <w:right w:val="none" w:sz="0" w:space="0" w:color="auto"/>
      </w:divBdr>
    </w:div>
    <w:div w:id="1974673447">
      <w:bodyDiv w:val="1"/>
      <w:marLeft w:val="0"/>
      <w:marRight w:val="0"/>
      <w:marTop w:val="0"/>
      <w:marBottom w:val="0"/>
      <w:divBdr>
        <w:top w:val="none" w:sz="0" w:space="0" w:color="auto"/>
        <w:left w:val="none" w:sz="0" w:space="0" w:color="auto"/>
        <w:bottom w:val="none" w:sz="0" w:space="0" w:color="auto"/>
        <w:right w:val="none" w:sz="0" w:space="0" w:color="auto"/>
      </w:divBdr>
    </w:div>
    <w:div w:id="1988046704">
      <w:bodyDiv w:val="1"/>
      <w:marLeft w:val="0"/>
      <w:marRight w:val="0"/>
      <w:marTop w:val="0"/>
      <w:marBottom w:val="0"/>
      <w:divBdr>
        <w:top w:val="none" w:sz="0" w:space="0" w:color="auto"/>
        <w:left w:val="none" w:sz="0" w:space="0" w:color="auto"/>
        <w:bottom w:val="none" w:sz="0" w:space="0" w:color="auto"/>
        <w:right w:val="none" w:sz="0" w:space="0" w:color="auto"/>
      </w:divBdr>
    </w:div>
    <w:div w:id="1990555368">
      <w:bodyDiv w:val="1"/>
      <w:marLeft w:val="0"/>
      <w:marRight w:val="0"/>
      <w:marTop w:val="0"/>
      <w:marBottom w:val="0"/>
      <w:divBdr>
        <w:top w:val="none" w:sz="0" w:space="0" w:color="auto"/>
        <w:left w:val="none" w:sz="0" w:space="0" w:color="auto"/>
        <w:bottom w:val="none" w:sz="0" w:space="0" w:color="auto"/>
        <w:right w:val="none" w:sz="0" w:space="0" w:color="auto"/>
      </w:divBdr>
    </w:div>
    <w:div w:id="1997107763">
      <w:bodyDiv w:val="1"/>
      <w:marLeft w:val="0"/>
      <w:marRight w:val="0"/>
      <w:marTop w:val="0"/>
      <w:marBottom w:val="0"/>
      <w:divBdr>
        <w:top w:val="none" w:sz="0" w:space="0" w:color="auto"/>
        <w:left w:val="none" w:sz="0" w:space="0" w:color="auto"/>
        <w:bottom w:val="none" w:sz="0" w:space="0" w:color="auto"/>
        <w:right w:val="none" w:sz="0" w:space="0" w:color="auto"/>
      </w:divBdr>
    </w:div>
    <w:div w:id="2018654197">
      <w:bodyDiv w:val="1"/>
      <w:marLeft w:val="0"/>
      <w:marRight w:val="0"/>
      <w:marTop w:val="0"/>
      <w:marBottom w:val="0"/>
      <w:divBdr>
        <w:top w:val="none" w:sz="0" w:space="0" w:color="auto"/>
        <w:left w:val="none" w:sz="0" w:space="0" w:color="auto"/>
        <w:bottom w:val="none" w:sz="0" w:space="0" w:color="auto"/>
        <w:right w:val="none" w:sz="0" w:space="0" w:color="auto"/>
      </w:divBdr>
    </w:div>
    <w:div w:id="2039232506">
      <w:bodyDiv w:val="1"/>
      <w:marLeft w:val="0"/>
      <w:marRight w:val="0"/>
      <w:marTop w:val="0"/>
      <w:marBottom w:val="0"/>
      <w:divBdr>
        <w:top w:val="none" w:sz="0" w:space="0" w:color="auto"/>
        <w:left w:val="none" w:sz="0" w:space="0" w:color="auto"/>
        <w:bottom w:val="none" w:sz="0" w:space="0" w:color="auto"/>
        <w:right w:val="none" w:sz="0" w:space="0" w:color="auto"/>
      </w:divBdr>
    </w:div>
    <w:div w:id="2057385756">
      <w:bodyDiv w:val="1"/>
      <w:marLeft w:val="0"/>
      <w:marRight w:val="0"/>
      <w:marTop w:val="0"/>
      <w:marBottom w:val="0"/>
      <w:divBdr>
        <w:top w:val="none" w:sz="0" w:space="0" w:color="auto"/>
        <w:left w:val="none" w:sz="0" w:space="0" w:color="auto"/>
        <w:bottom w:val="none" w:sz="0" w:space="0" w:color="auto"/>
        <w:right w:val="none" w:sz="0" w:space="0" w:color="auto"/>
      </w:divBdr>
    </w:div>
    <w:div w:id="2072344327">
      <w:bodyDiv w:val="1"/>
      <w:marLeft w:val="0"/>
      <w:marRight w:val="0"/>
      <w:marTop w:val="0"/>
      <w:marBottom w:val="0"/>
      <w:divBdr>
        <w:top w:val="none" w:sz="0" w:space="0" w:color="auto"/>
        <w:left w:val="none" w:sz="0" w:space="0" w:color="auto"/>
        <w:bottom w:val="none" w:sz="0" w:space="0" w:color="auto"/>
        <w:right w:val="none" w:sz="0" w:space="0" w:color="auto"/>
      </w:divBdr>
    </w:div>
    <w:div w:id="2096784861">
      <w:bodyDiv w:val="1"/>
      <w:marLeft w:val="0"/>
      <w:marRight w:val="0"/>
      <w:marTop w:val="0"/>
      <w:marBottom w:val="0"/>
      <w:divBdr>
        <w:top w:val="none" w:sz="0" w:space="0" w:color="auto"/>
        <w:left w:val="none" w:sz="0" w:space="0" w:color="auto"/>
        <w:bottom w:val="none" w:sz="0" w:space="0" w:color="auto"/>
        <w:right w:val="none" w:sz="0" w:space="0" w:color="auto"/>
      </w:divBdr>
    </w:div>
    <w:div w:id="2099010958">
      <w:bodyDiv w:val="1"/>
      <w:marLeft w:val="0"/>
      <w:marRight w:val="0"/>
      <w:marTop w:val="0"/>
      <w:marBottom w:val="0"/>
      <w:divBdr>
        <w:top w:val="none" w:sz="0" w:space="0" w:color="auto"/>
        <w:left w:val="none" w:sz="0" w:space="0" w:color="auto"/>
        <w:bottom w:val="none" w:sz="0" w:space="0" w:color="auto"/>
        <w:right w:val="none" w:sz="0" w:space="0" w:color="auto"/>
      </w:divBdr>
    </w:div>
    <w:div w:id="2102143145">
      <w:bodyDiv w:val="1"/>
      <w:marLeft w:val="0"/>
      <w:marRight w:val="0"/>
      <w:marTop w:val="0"/>
      <w:marBottom w:val="0"/>
      <w:divBdr>
        <w:top w:val="none" w:sz="0" w:space="0" w:color="auto"/>
        <w:left w:val="none" w:sz="0" w:space="0" w:color="auto"/>
        <w:bottom w:val="none" w:sz="0" w:space="0" w:color="auto"/>
        <w:right w:val="none" w:sz="0" w:space="0" w:color="auto"/>
      </w:divBdr>
    </w:div>
    <w:div w:id="2109425309">
      <w:bodyDiv w:val="1"/>
      <w:marLeft w:val="0"/>
      <w:marRight w:val="0"/>
      <w:marTop w:val="0"/>
      <w:marBottom w:val="0"/>
      <w:divBdr>
        <w:top w:val="none" w:sz="0" w:space="0" w:color="auto"/>
        <w:left w:val="none" w:sz="0" w:space="0" w:color="auto"/>
        <w:bottom w:val="none" w:sz="0" w:space="0" w:color="auto"/>
        <w:right w:val="none" w:sz="0" w:space="0" w:color="auto"/>
      </w:divBdr>
    </w:div>
    <w:div w:id="2121755801">
      <w:bodyDiv w:val="1"/>
      <w:marLeft w:val="0"/>
      <w:marRight w:val="0"/>
      <w:marTop w:val="0"/>
      <w:marBottom w:val="0"/>
      <w:divBdr>
        <w:top w:val="none" w:sz="0" w:space="0" w:color="auto"/>
        <w:left w:val="none" w:sz="0" w:space="0" w:color="auto"/>
        <w:bottom w:val="none" w:sz="0" w:space="0" w:color="auto"/>
        <w:right w:val="none" w:sz="0" w:space="0" w:color="auto"/>
      </w:divBdr>
    </w:div>
    <w:div w:id="2125225483">
      <w:bodyDiv w:val="1"/>
      <w:marLeft w:val="0"/>
      <w:marRight w:val="0"/>
      <w:marTop w:val="0"/>
      <w:marBottom w:val="0"/>
      <w:divBdr>
        <w:top w:val="none" w:sz="0" w:space="0" w:color="auto"/>
        <w:left w:val="none" w:sz="0" w:space="0" w:color="auto"/>
        <w:bottom w:val="none" w:sz="0" w:space="0" w:color="auto"/>
        <w:right w:val="none" w:sz="0" w:space="0" w:color="auto"/>
      </w:divBdr>
    </w:div>
    <w:div w:id="2135127825">
      <w:bodyDiv w:val="1"/>
      <w:marLeft w:val="0"/>
      <w:marRight w:val="0"/>
      <w:marTop w:val="0"/>
      <w:marBottom w:val="0"/>
      <w:divBdr>
        <w:top w:val="none" w:sz="0" w:space="0" w:color="auto"/>
        <w:left w:val="none" w:sz="0" w:space="0" w:color="auto"/>
        <w:bottom w:val="none" w:sz="0" w:space="0" w:color="auto"/>
        <w:right w:val="none" w:sz="0" w:space="0" w:color="auto"/>
      </w:divBdr>
    </w:div>
    <w:div w:id="2146920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https/www.fidelity.cz"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https/www.fidelityinternational.com"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liska.krohova@crestcom.cz"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4DA9842DBA47FB4F97EE05D15FAAB50A" ma:contentTypeVersion="4" ma:contentTypeDescription="Vytvoří nový dokument" ma:contentTypeScope="" ma:versionID="6f9644b4e43d6333fe68447961a283bf">
  <xsd:schema xmlns:xsd="http://www.w3.org/2001/XMLSchema" xmlns:xs="http://www.w3.org/2001/XMLSchema" xmlns:p="http://schemas.microsoft.com/office/2006/metadata/properties" xmlns:ns3="582c5473-2b97-4cd0-ba19-d66cd0f46ac6" targetNamespace="http://schemas.microsoft.com/office/2006/metadata/properties" ma:root="true" ma:fieldsID="52da21f40bf929f7e4944f73f6eb16e5" ns3:_="">
    <xsd:import namespace="582c5473-2b97-4cd0-ba19-d66cd0f46ac6"/>
    <xsd:element name="properties">
      <xsd:complexType>
        <xsd:sequence>
          <xsd:element name="documentManagement">
            <xsd:complexType>
              <xsd:all>
                <xsd:element ref="ns3:MediaServiceMetadata" minOccurs="0"/>
                <xsd:element ref="ns3:MediaServiceFastMetadata" minOccurs="0"/>
                <xsd:element ref="ns3:_activity"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2c5473-2b97-4cd0-ba19-d66cd0f46a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0" nillable="true" ma:displayName="_activity" ma:hidden="true" ma:internalName="_activity">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582c5473-2b97-4cd0-ba19-d66cd0f46ac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A7AA92-9CB9-4BF8-B360-F6AABA4F8B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2c5473-2b97-4cd0-ba19-d66cd0f46a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F663A9B-5F35-4DB3-B406-110DCFBB6C4E}">
  <ds:schemaRefs>
    <ds:schemaRef ds:uri="http://schemas.microsoft.com/office/2006/metadata/properties"/>
    <ds:schemaRef ds:uri="http://schemas.microsoft.com/office/infopath/2007/PartnerControls"/>
    <ds:schemaRef ds:uri="582c5473-2b97-4cd0-ba19-d66cd0f46ac6"/>
  </ds:schemaRefs>
</ds:datastoreItem>
</file>

<file path=customXml/itemProps3.xml><?xml version="1.0" encoding="utf-8"?>
<ds:datastoreItem xmlns:ds="http://schemas.openxmlformats.org/officeDocument/2006/customXml" ds:itemID="{6FF2901F-9299-4A9A-817D-EAA7280ADC3F}">
  <ds:schemaRefs>
    <ds:schemaRef ds:uri="http://schemas.microsoft.com/sharepoint/v3/contenttype/forms"/>
  </ds:schemaRefs>
</ds:datastoreItem>
</file>

<file path=customXml/itemProps4.xml><?xml version="1.0" encoding="utf-8"?>
<ds:datastoreItem xmlns:ds="http://schemas.openxmlformats.org/officeDocument/2006/customXml" ds:itemID="{3C3F1069-DFF9-4822-8ACC-59BB7CBADA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1686</Words>
  <Characters>9952</Characters>
  <Application>Microsoft Office Word</Application>
  <DocSecurity>0</DocSecurity>
  <Lines>82</Lines>
  <Paragraphs>23</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Dokument</vt:lpstr>
      <vt:lpstr>Dokument</vt:lpstr>
    </vt:vector>
  </TitlesOfParts>
  <Company>TPA-NOTIA, s.r.o.</Company>
  <LinksUpToDate>false</LinksUpToDate>
  <CharactersWithSpaces>11615</CharactersWithSpaces>
  <SharedDoc>false</SharedDoc>
  <HLinks>
    <vt:vector size="18" baseType="variant">
      <vt:variant>
        <vt:i4>7012365</vt:i4>
      </vt:variant>
      <vt:variant>
        <vt:i4>9</vt:i4>
      </vt:variant>
      <vt:variant>
        <vt:i4>0</vt:i4>
      </vt:variant>
      <vt:variant>
        <vt:i4>5</vt:i4>
      </vt:variant>
      <vt:variant>
        <vt:lpwstr>mailto:eliska.krohova@crestcom.cz</vt:lpwstr>
      </vt:variant>
      <vt:variant>
        <vt:lpwstr/>
      </vt:variant>
      <vt:variant>
        <vt:i4>1572878</vt:i4>
      </vt:variant>
      <vt:variant>
        <vt:i4>-1</vt:i4>
      </vt:variant>
      <vt:variant>
        <vt:i4>1033</vt:i4>
      </vt:variant>
      <vt:variant>
        <vt:i4>4</vt:i4>
      </vt:variant>
      <vt:variant>
        <vt:lpwstr>https://www.fidelity.cz/</vt:lpwstr>
      </vt:variant>
      <vt:variant>
        <vt:lpwstr/>
      </vt:variant>
      <vt:variant>
        <vt:i4>1572878</vt:i4>
      </vt:variant>
      <vt:variant>
        <vt:i4>-1</vt:i4>
      </vt:variant>
      <vt:variant>
        <vt:i4>1032</vt:i4>
      </vt:variant>
      <vt:variant>
        <vt:i4>4</vt:i4>
      </vt:variant>
      <vt:variant>
        <vt:lpwstr>https://www.fidelity.cz/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Dokument</dc:title>
  <dc:creator>Martina Lambert</dc:creator>
  <cp:lastModifiedBy>Jana Bělochová | CrestCommunications</cp:lastModifiedBy>
  <cp:revision>4</cp:revision>
  <cp:lastPrinted>2015-11-30T16:29:00Z</cp:lastPrinted>
  <dcterms:created xsi:type="dcterms:W3CDTF">2026-03-09T11:45:00Z</dcterms:created>
  <dcterms:modified xsi:type="dcterms:W3CDTF">2026-03-10T10:08:00Z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0x0101004DA9842DBA47FB4F97EE05D15FAAB50A</vt:lpwstr>
  </property>
  <property fmtid="{D5CDD505-2E9C-101B-9397-08002B2CF9AE}" pid="3" name="MSIP_Label_be873328-34e0-4f6c-84cb-dd757c63c1a0_Enabled">
    <vt:lpwstr>true</vt:lpwstr>
  </property>
  <property fmtid="{D5CDD505-2E9C-101B-9397-08002B2CF9AE}" pid="4" name="MSIP_Label_be873328-34e0-4f6c-84cb-dd757c63c1a0_SetDate">
    <vt:lpwstr>2023-03-20T14:00:05Z</vt:lpwstr>
  </property>
  <property fmtid="{D5CDD505-2E9C-101B-9397-08002B2CF9AE}" pid="5" name="MSIP_Label_be873328-34e0-4f6c-84cb-dd757c63c1a0_Method">
    <vt:lpwstr>Privileged</vt:lpwstr>
  </property>
  <property fmtid="{D5CDD505-2E9C-101B-9397-08002B2CF9AE}" pid="6" name="MSIP_Label_be873328-34e0-4f6c-84cb-dd757c63c1a0_Name">
    <vt:lpwstr>FIL-Internal</vt:lpwstr>
  </property>
  <property fmtid="{D5CDD505-2E9C-101B-9397-08002B2CF9AE}" pid="7" name="MSIP_Label_be873328-34e0-4f6c-84cb-dd757c63c1a0_SiteId">
    <vt:lpwstr>6b94db52-3791-432c-b97e-871411cd202e</vt:lpwstr>
  </property>
  <property fmtid="{D5CDD505-2E9C-101B-9397-08002B2CF9AE}" pid="8" name="MSIP_Label_be873328-34e0-4f6c-84cb-dd757c63c1a0_ActionId">
    <vt:lpwstr>8add6277-4d5f-4a76-983e-75d9da0c44e6</vt:lpwstr>
  </property>
  <property fmtid="{D5CDD505-2E9C-101B-9397-08002B2CF9AE}" pid="9" name="MSIP_Label_be873328-34e0-4f6c-84cb-dd757c63c1a0_ContentBits">
    <vt:lpwstr>0</vt:lpwstr>
  </property>
</Properties>
</file>